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A67B5" w14:textId="1DC4C6A7" w:rsidR="00FE22C4" w:rsidRDefault="00FE22C4" w:rsidP="008751A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  <w:r w:rsidRPr="00FE22C4">
        <w:rPr>
          <w:rFonts w:ascii="Arial" w:hAnsi="Arial" w:cs="Arial"/>
          <w:b/>
          <w:bCs/>
          <w:sz w:val="24"/>
          <w:szCs w:val="24"/>
          <w:u w:val="single"/>
        </w:rPr>
        <w:t xml:space="preserve">Improved minimum wage, a study fund, increased gift for holidays, and perseverance and excellence grants: a </w:t>
      </w:r>
      <w:r w:rsidR="00FA4A56">
        <w:rPr>
          <w:rFonts w:ascii="Arial" w:hAnsi="Arial" w:cs="Arial"/>
          <w:b/>
          <w:bCs/>
          <w:sz w:val="24"/>
          <w:szCs w:val="24"/>
          <w:u w:val="single"/>
        </w:rPr>
        <w:t>national</w:t>
      </w:r>
      <w:r w:rsidRPr="00FE22C4">
        <w:rPr>
          <w:rFonts w:ascii="Arial" w:hAnsi="Arial" w:cs="Arial"/>
          <w:b/>
          <w:bCs/>
          <w:sz w:val="24"/>
          <w:szCs w:val="24"/>
          <w:u w:val="single"/>
        </w:rPr>
        <w:t xml:space="preserve"> collective agreement was signed in the catering </w:t>
      </w:r>
      <w:r w:rsidR="00B6133D">
        <w:rPr>
          <w:rFonts w:ascii="Arial" w:hAnsi="Arial" w:cs="Arial"/>
          <w:b/>
          <w:bCs/>
          <w:sz w:val="24"/>
          <w:szCs w:val="24"/>
          <w:u w:val="single"/>
        </w:rPr>
        <w:t>sector</w:t>
      </w:r>
      <w:r w:rsidRPr="00FE22C4">
        <w:rPr>
          <w:rFonts w:ascii="Arial" w:hAnsi="Arial" w:cs="Arial"/>
          <w:b/>
          <w:bCs/>
          <w:sz w:val="24"/>
          <w:szCs w:val="24"/>
          <w:u w:val="single"/>
        </w:rPr>
        <w:t xml:space="preserve"> for businesses and institutions</w:t>
      </w:r>
      <w:r>
        <w:rPr>
          <w:rFonts w:ascii="Arial" w:hAnsi="Arial" w:cs="Arial"/>
          <w:b/>
          <w:bCs/>
          <w:sz w:val="24"/>
          <w:szCs w:val="24"/>
          <w:u w:val="single"/>
        </w:rPr>
        <w:t>-4.1.22</w:t>
      </w:r>
    </w:p>
    <w:p w14:paraId="769B55C0" w14:textId="77777777" w:rsidR="00C63457" w:rsidRPr="00FE22C4" w:rsidRDefault="00C63457" w:rsidP="008751A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2F599AD" w14:textId="33A2D56B" w:rsidR="00FE22C4" w:rsidRPr="00FE22C4" w:rsidRDefault="00FE22C4" w:rsidP="008751A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rtl/>
        </w:rPr>
      </w:pPr>
      <w:r w:rsidRPr="00FE22C4">
        <w:rPr>
          <w:rFonts w:ascii="Arial" w:hAnsi="Arial" w:cs="Arial"/>
          <w:b/>
          <w:bCs/>
          <w:sz w:val="24"/>
          <w:szCs w:val="24"/>
        </w:rPr>
        <w:t xml:space="preserve">The agreement was signed for a period of four years and includes five </w:t>
      </w:r>
      <w:r>
        <w:rPr>
          <w:rFonts w:ascii="Arial" w:hAnsi="Arial" w:cs="Arial"/>
          <w:b/>
          <w:bCs/>
          <w:sz w:val="24"/>
          <w:szCs w:val="24"/>
        </w:rPr>
        <w:t>phases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*** From the third </w:t>
      </w:r>
      <w:r>
        <w:rPr>
          <w:rFonts w:ascii="Arial" w:hAnsi="Arial" w:cs="Arial"/>
          <w:b/>
          <w:bCs/>
          <w:sz w:val="24"/>
          <w:szCs w:val="24"/>
        </w:rPr>
        <w:t xml:space="preserve">phase, 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the workers in the </w:t>
      </w:r>
      <w:r w:rsidR="00B6133D">
        <w:rPr>
          <w:rFonts w:ascii="Arial" w:hAnsi="Arial" w:cs="Arial"/>
          <w:b/>
          <w:bCs/>
          <w:sz w:val="24"/>
          <w:szCs w:val="24"/>
        </w:rPr>
        <w:t>sector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will earn at least 16% above the minimum wage in the </w:t>
      </w:r>
      <w:r>
        <w:rPr>
          <w:rFonts w:ascii="Arial" w:hAnsi="Arial" w:cs="Arial"/>
          <w:b/>
          <w:bCs/>
          <w:sz w:val="24"/>
          <w:szCs w:val="24"/>
        </w:rPr>
        <w:t xml:space="preserve">Israeli 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economy *** From the fourth </w:t>
      </w:r>
      <w:r>
        <w:rPr>
          <w:rFonts w:ascii="Arial" w:hAnsi="Arial" w:cs="Arial"/>
          <w:b/>
          <w:bCs/>
          <w:sz w:val="24"/>
          <w:szCs w:val="24"/>
        </w:rPr>
        <w:t xml:space="preserve">phase, 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the workers will be entitled to a </w:t>
      </w:r>
      <w:r>
        <w:rPr>
          <w:rFonts w:ascii="Arial" w:hAnsi="Arial" w:cs="Arial"/>
          <w:b/>
          <w:bCs/>
          <w:sz w:val="24"/>
          <w:szCs w:val="24"/>
        </w:rPr>
        <w:t>study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fund *** The gift for each holiday will be NIS 230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" w:name="_Hlk92209381"/>
      <w:r>
        <w:rPr>
          <w:rFonts w:ascii="Arial" w:hAnsi="Arial" w:cs="Arial"/>
          <w:b/>
          <w:bCs/>
          <w:sz w:val="24"/>
          <w:szCs w:val="24"/>
        </w:rPr>
        <w:t>(approximately $</w:t>
      </w:r>
      <w:r w:rsidRPr="00FE22C4">
        <w:rPr>
          <w:rFonts w:ascii="Arial" w:hAnsi="Arial" w:cs="Arial"/>
          <w:b/>
          <w:bCs/>
          <w:sz w:val="24"/>
          <w:szCs w:val="24"/>
        </w:rPr>
        <w:t>74.43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</w:t>
      </w:r>
      <w:bookmarkEnd w:id="1"/>
      <w:r w:rsidRPr="00FE22C4">
        <w:rPr>
          <w:rFonts w:ascii="Arial" w:hAnsi="Arial" w:cs="Arial"/>
          <w:b/>
          <w:bCs/>
          <w:sz w:val="24"/>
          <w:szCs w:val="24"/>
        </w:rPr>
        <w:t xml:space="preserve">per worker *** </w:t>
      </w:r>
      <w:r>
        <w:rPr>
          <w:rFonts w:ascii="Arial" w:hAnsi="Arial" w:cs="Arial"/>
          <w:b/>
          <w:bCs/>
          <w:sz w:val="24"/>
          <w:szCs w:val="24"/>
        </w:rPr>
        <w:t xml:space="preserve">The workers </w:t>
      </w:r>
      <w:r w:rsidR="0094367E">
        <w:rPr>
          <w:rFonts w:ascii="Arial" w:hAnsi="Arial" w:cs="Arial"/>
          <w:b/>
          <w:bCs/>
          <w:sz w:val="24"/>
          <w:szCs w:val="24"/>
        </w:rPr>
        <w:t>will receive an a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nnual perseverance grant for the </w:t>
      </w:r>
      <w:r w:rsidR="0094367E">
        <w:rPr>
          <w:rFonts w:ascii="Arial" w:hAnsi="Arial" w:cs="Arial"/>
          <w:b/>
          <w:bCs/>
          <w:sz w:val="24"/>
          <w:szCs w:val="24"/>
        </w:rPr>
        <w:t>previous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year or excellence </w:t>
      </w:r>
      <w:r w:rsidR="0094367E" w:rsidRPr="00FE22C4">
        <w:rPr>
          <w:rFonts w:ascii="Arial" w:hAnsi="Arial" w:cs="Arial"/>
          <w:b/>
          <w:bCs/>
          <w:sz w:val="24"/>
          <w:szCs w:val="24"/>
        </w:rPr>
        <w:t xml:space="preserve">grants </w:t>
      </w:r>
      <w:r w:rsidRPr="00FE22C4">
        <w:rPr>
          <w:rFonts w:ascii="Arial" w:hAnsi="Arial" w:cs="Arial"/>
          <w:b/>
          <w:bCs/>
          <w:sz w:val="24"/>
          <w:szCs w:val="24"/>
        </w:rPr>
        <w:t>*** Histadrut Chairman Arnon Bar-David: "</w:t>
      </w:r>
      <w:r w:rsidR="0094367E">
        <w:rPr>
          <w:rFonts w:ascii="Arial" w:hAnsi="Arial" w:cs="Arial"/>
          <w:b/>
          <w:bCs/>
          <w:sz w:val="24"/>
          <w:szCs w:val="24"/>
        </w:rPr>
        <w:t>An a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greement that strengthens workers and takes care of their wages and </w:t>
      </w:r>
      <w:r w:rsidR="0094367E" w:rsidRPr="00FE22C4">
        <w:rPr>
          <w:rFonts w:ascii="Arial" w:hAnsi="Arial" w:cs="Arial"/>
          <w:b/>
          <w:bCs/>
          <w:sz w:val="24"/>
          <w:szCs w:val="24"/>
        </w:rPr>
        <w:t xml:space="preserve">employment </w:t>
      </w:r>
      <w:r w:rsidR="0094367E">
        <w:rPr>
          <w:rFonts w:ascii="Arial" w:hAnsi="Arial" w:cs="Arial"/>
          <w:b/>
          <w:bCs/>
          <w:sz w:val="24"/>
          <w:szCs w:val="24"/>
        </w:rPr>
        <w:t>conditions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" *** President of the </w:t>
      </w:r>
      <w:r w:rsidR="0094367E" w:rsidRPr="0094367E">
        <w:rPr>
          <w:rFonts w:ascii="Arial" w:hAnsi="Arial" w:cs="Arial"/>
          <w:b/>
          <w:bCs/>
          <w:sz w:val="24"/>
          <w:szCs w:val="24"/>
        </w:rPr>
        <w:t>Federation of Israeli Chambers of Commerce</w:t>
      </w:r>
      <w:r w:rsidR="0094367E">
        <w:rPr>
          <w:rFonts w:ascii="Arial" w:hAnsi="Arial" w:cs="Arial"/>
          <w:b/>
          <w:bCs/>
          <w:sz w:val="24"/>
          <w:szCs w:val="24"/>
        </w:rPr>
        <w:t>,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="0094367E">
        <w:rPr>
          <w:rFonts w:ascii="Arial" w:hAnsi="Arial" w:cs="Arial"/>
          <w:b/>
          <w:bCs/>
          <w:sz w:val="24"/>
          <w:szCs w:val="24"/>
        </w:rPr>
        <w:t xml:space="preserve"> 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Uriel Lin: "An important agreement that improves </w:t>
      </w:r>
      <w:r w:rsidR="00FA4A56">
        <w:rPr>
          <w:rFonts w:ascii="Arial" w:hAnsi="Arial" w:cs="Arial"/>
          <w:b/>
          <w:bCs/>
          <w:sz w:val="24"/>
          <w:szCs w:val="24"/>
        </w:rPr>
        <w:t xml:space="preserve">the </w:t>
      </w:r>
      <w:r w:rsidR="0094367E" w:rsidRPr="00FE22C4">
        <w:rPr>
          <w:rFonts w:ascii="Arial" w:hAnsi="Arial" w:cs="Arial"/>
          <w:b/>
          <w:bCs/>
          <w:sz w:val="24"/>
          <w:szCs w:val="24"/>
        </w:rPr>
        <w:t xml:space="preserve">work 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conditions of the </w:t>
      </w:r>
      <w:r w:rsidR="0094367E">
        <w:rPr>
          <w:rFonts w:ascii="Arial" w:hAnsi="Arial" w:cs="Arial"/>
          <w:b/>
          <w:bCs/>
          <w:sz w:val="24"/>
          <w:szCs w:val="24"/>
        </w:rPr>
        <w:t>workers</w:t>
      </w:r>
      <w:r w:rsidRPr="00FE22C4">
        <w:rPr>
          <w:rFonts w:ascii="Arial" w:hAnsi="Arial" w:cs="Arial"/>
          <w:b/>
          <w:bCs/>
          <w:sz w:val="24"/>
          <w:szCs w:val="24"/>
        </w:rPr>
        <w:t xml:space="preserve"> and takes into account the true ability of the employers in the </w:t>
      </w:r>
      <w:r w:rsidR="00B6133D">
        <w:rPr>
          <w:rFonts w:ascii="Arial" w:hAnsi="Arial" w:cs="Arial"/>
          <w:b/>
          <w:bCs/>
          <w:sz w:val="24"/>
          <w:szCs w:val="24"/>
        </w:rPr>
        <w:t>sector</w:t>
      </w:r>
      <w:r w:rsidRPr="00FE22C4">
        <w:rPr>
          <w:rFonts w:ascii="Arial" w:hAnsi="Arial" w:cs="Arial"/>
          <w:b/>
          <w:bCs/>
          <w:sz w:val="24"/>
          <w:szCs w:val="24"/>
          <w:rtl/>
        </w:rPr>
        <w:t xml:space="preserve"> "</w:t>
      </w:r>
    </w:p>
    <w:p w14:paraId="78A5E344" w14:textId="77777777" w:rsidR="0071533A" w:rsidRPr="00FE22C4" w:rsidRDefault="0071533A" w:rsidP="008751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B15DFF3" w14:textId="68752F82" w:rsidR="0094367E" w:rsidRPr="00FE22C4" w:rsidRDefault="0094367E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67E">
        <w:rPr>
          <w:rFonts w:ascii="Arial" w:hAnsi="Arial" w:cs="Arial"/>
          <w:sz w:val="24"/>
          <w:szCs w:val="24"/>
        </w:rPr>
        <w:t>The Food and Pharmaceutical Workers</w:t>
      </w:r>
      <w:r>
        <w:rPr>
          <w:rFonts w:ascii="Arial" w:hAnsi="Arial" w:cs="Arial"/>
          <w:sz w:val="24"/>
          <w:szCs w:val="24"/>
        </w:rPr>
        <w:t xml:space="preserve"> Union-Histadrut </w:t>
      </w:r>
      <w:r w:rsidRPr="0094367E">
        <w:rPr>
          <w:rFonts w:ascii="Arial" w:hAnsi="Arial" w:cs="Arial"/>
          <w:sz w:val="24"/>
          <w:szCs w:val="24"/>
        </w:rPr>
        <w:t>and the Tel Aviv and Central</w:t>
      </w:r>
      <w:r>
        <w:rPr>
          <w:rFonts w:ascii="Arial" w:hAnsi="Arial" w:cs="Arial"/>
          <w:sz w:val="24"/>
          <w:szCs w:val="24"/>
        </w:rPr>
        <w:t xml:space="preserve"> Region</w:t>
      </w:r>
      <w:r w:rsidRPr="0094367E">
        <w:rPr>
          <w:rFonts w:ascii="Arial" w:hAnsi="Arial" w:cs="Arial"/>
          <w:sz w:val="24"/>
          <w:szCs w:val="24"/>
        </w:rPr>
        <w:t xml:space="preserve"> Chamber of Commerce - the Catering for Business and Institutions Division </w:t>
      </w:r>
      <w:r w:rsidR="00C63457">
        <w:rPr>
          <w:rFonts w:ascii="Arial" w:hAnsi="Arial" w:cs="Arial"/>
          <w:sz w:val="24"/>
          <w:szCs w:val="24"/>
        </w:rPr>
        <w:t>-</w:t>
      </w:r>
      <w:r w:rsidRPr="009436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signed on 4.1.22</w:t>
      </w:r>
      <w:r w:rsidR="00C63457">
        <w:rPr>
          <w:rFonts w:ascii="Arial" w:hAnsi="Arial" w:cs="Arial"/>
          <w:sz w:val="24"/>
          <w:szCs w:val="24"/>
        </w:rPr>
        <w:t xml:space="preserve"> in the Histadrut headquarters in Tel Aviv </w:t>
      </w:r>
      <w:r w:rsidRPr="0094367E">
        <w:rPr>
          <w:rFonts w:ascii="Arial" w:hAnsi="Arial" w:cs="Arial"/>
          <w:sz w:val="24"/>
          <w:szCs w:val="24"/>
        </w:rPr>
        <w:t xml:space="preserve">a </w:t>
      </w:r>
      <w:r w:rsidR="00FA4A56">
        <w:rPr>
          <w:rFonts w:ascii="Arial" w:hAnsi="Arial" w:cs="Arial"/>
          <w:sz w:val="24"/>
          <w:szCs w:val="24"/>
        </w:rPr>
        <w:t>national</w:t>
      </w:r>
      <w:r w:rsidRPr="0094367E">
        <w:rPr>
          <w:rFonts w:ascii="Arial" w:hAnsi="Arial" w:cs="Arial"/>
          <w:sz w:val="24"/>
          <w:szCs w:val="24"/>
        </w:rPr>
        <w:t xml:space="preserve"> collective agreement in the catering </w:t>
      </w:r>
      <w:r w:rsidR="00B6133D">
        <w:rPr>
          <w:rFonts w:ascii="Arial" w:hAnsi="Arial" w:cs="Arial"/>
          <w:sz w:val="24"/>
          <w:szCs w:val="24"/>
        </w:rPr>
        <w:t>sector</w:t>
      </w:r>
      <w:r w:rsidRPr="0094367E">
        <w:rPr>
          <w:rFonts w:ascii="Arial" w:hAnsi="Arial" w:cs="Arial"/>
          <w:sz w:val="24"/>
          <w:szCs w:val="24"/>
        </w:rPr>
        <w:t xml:space="preserve"> for a period of four years, starting with</w:t>
      </w:r>
      <w:r>
        <w:rPr>
          <w:rFonts w:ascii="Arial" w:hAnsi="Arial" w:cs="Arial"/>
          <w:sz w:val="24"/>
          <w:szCs w:val="24"/>
        </w:rPr>
        <w:t xml:space="preserve"> issuing </w:t>
      </w:r>
      <w:r w:rsidRPr="0094367E">
        <w:rPr>
          <w:rFonts w:ascii="Arial" w:hAnsi="Arial" w:cs="Arial"/>
          <w:sz w:val="24"/>
          <w:szCs w:val="24"/>
        </w:rPr>
        <w:t>an extension order by the Ministry of Economy.</w:t>
      </w:r>
    </w:p>
    <w:p w14:paraId="74C5D343" w14:textId="77777777" w:rsidR="0071533A" w:rsidRPr="00FE22C4" w:rsidRDefault="0071533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EBE1E6" w14:textId="421050D8" w:rsidR="0094367E" w:rsidRPr="00FE22C4" w:rsidRDefault="0094367E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67E">
        <w:rPr>
          <w:rFonts w:ascii="Arial" w:hAnsi="Arial" w:cs="Arial"/>
          <w:sz w:val="24"/>
          <w:szCs w:val="24"/>
        </w:rPr>
        <w:t xml:space="preserve">The agreement will apply to all catering company </w:t>
      </w:r>
      <w:r w:rsidR="008C6B2D">
        <w:rPr>
          <w:rFonts w:ascii="Arial" w:hAnsi="Arial" w:cs="Arial"/>
          <w:sz w:val="24"/>
          <w:szCs w:val="24"/>
        </w:rPr>
        <w:t>workers</w:t>
      </w:r>
      <w:r w:rsidRPr="0094367E">
        <w:rPr>
          <w:rFonts w:ascii="Arial" w:hAnsi="Arial" w:cs="Arial"/>
          <w:sz w:val="24"/>
          <w:szCs w:val="24"/>
        </w:rPr>
        <w:t xml:space="preserve"> who work for service clients, </w:t>
      </w:r>
      <w:r w:rsidR="008C6B2D">
        <w:rPr>
          <w:rFonts w:ascii="Arial" w:hAnsi="Arial" w:cs="Arial"/>
          <w:sz w:val="24"/>
          <w:szCs w:val="24"/>
        </w:rPr>
        <w:t xml:space="preserve">in </w:t>
      </w:r>
      <w:r w:rsidR="008C6B2D" w:rsidRPr="0094367E">
        <w:rPr>
          <w:rFonts w:ascii="Arial" w:hAnsi="Arial" w:cs="Arial"/>
          <w:sz w:val="24"/>
          <w:szCs w:val="24"/>
        </w:rPr>
        <w:t xml:space="preserve">central kitchens </w:t>
      </w:r>
      <w:r w:rsidRPr="0094367E">
        <w:rPr>
          <w:rFonts w:ascii="Arial" w:hAnsi="Arial" w:cs="Arial"/>
          <w:sz w:val="24"/>
          <w:szCs w:val="24"/>
        </w:rPr>
        <w:t>in full-time and part-time</w:t>
      </w:r>
      <w:r w:rsidR="008C6B2D">
        <w:rPr>
          <w:rFonts w:ascii="Arial" w:hAnsi="Arial" w:cs="Arial"/>
          <w:sz w:val="24"/>
          <w:szCs w:val="24"/>
        </w:rPr>
        <w:t xml:space="preserve"> jobs</w:t>
      </w:r>
      <w:r w:rsidRPr="0094367E">
        <w:rPr>
          <w:rFonts w:ascii="Arial" w:hAnsi="Arial" w:cs="Arial"/>
          <w:sz w:val="24"/>
          <w:szCs w:val="24"/>
        </w:rPr>
        <w:t xml:space="preserve">, including </w:t>
      </w:r>
      <w:r w:rsidR="00FA4A56">
        <w:rPr>
          <w:rFonts w:ascii="Arial" w:hAnsi="Arial" w:cs="Arial"/>
          <w:sz w:val="24"/>
          <w:szCs w:val="24"/>
        </w:rPr>
        <w:t>site managers</w:t>
      </w:r>
      <w:r w:rsidRPr="0094367E">
        <w:rPr>
          <w:rFonts w:ascii="Arial" w:hAnsi="Arial" w:cs="Arial"/>
          <w:sz w:val="24"/>
          <w:szCs w:val="24"/>
        </w:rPr>
        <w:t xml:space="preserve">, shift managers, head chef, cook assistants, waiters, dishwashers, </w:t>
      </w:r>
      <w:r w:rsidR="008C6B2D">
        <w:rPr>
          <w:rFonts w:ascii="Arial" w:hAnsi="Arial" w:cs="Arial"/>
          <w:sz w:val="24"/>
          <w:szCs w:val="24"/>
        </w:rPr>
        <w:t>and a</w:t>
      </w:r>
      <w:r w:rsidR="008C6B2D" w:rsidRPr="0094367E">
        <w:rPr>
          <w:rFonts w:ascii="Arial" w:hAnsi="Arial" w:cs="Arial"/>
          <w:sz w:val="24"/>
          <w:szCs w:val="24"/>
        </w:rPr>
        <w:t>dministration workers</w:t>
      </w:r>
      <w:r w:rsidR="008C6B2D">
        <w:rPr>
          <w:rFonts w:ascii="Arial" w:hAnsi="Arial" w:cs="Arial"/>
          <w:sz w:val="24"/>
          <w:szCs w:val="24"/>
        </w:rPr>
        <w:t xml:space="preserve"> in sites </w:t>
      </w:r>
      <w:r w:rsidRPr="0094367E">
        <w:rPr>
          <w:rFonts w:ascii="Arial" w:hAnsi="Arial" w:cs="Arial"/>
          <w:sz w:val="24"/>
          <w:szCs w:val="24"/>
        </w:rPr>
        <w:t>and central kitchen</w:t>
      </w:r>
      <w:r w:rsidR="008C6B2D">
        <w:rPr>
          <w:rFonts w:ascii="Arial" w:hAnsi="Arial" w:cs="Arial"/>
          <w:sz w:val="24"/>
          <w:szCs w:val="24"/>
        </w:rPr>
        <w:t>s</w:t>
      </w:r>
      <w:r w:rsidRPr="0094367E">
        <w:rPr>
          <w:rFonts w:ascii="Arial" w:hAnsi="Arial" w:cs="Arial"/>
          <w:sz w:val="24"/>
          <w:szCs w:val="24"/>
        </w:rPr>
        <w:t xml:space="preserve">. The agreement will apply to employers engaged in </w:t>
      </w:r>
      <w:r w:rsidR="00583A38">
        <w:rPr>
          <w:rFonts w:ascii="Arial" w:hAnsi="Arial" w:cs="Arial"/>
          <w:sz w:val="24"/>
          <w:szCs w:val="24"/>
        </w:rPr>
        <w:t>providing</w:t>
      </w:r>
      <w:r w:rsidRPr="0094367E">
        <w:rPr>
          <w:rFonts w:ascii="Arial" w:hAnsi="Arial" w:cs="Arial"/>
          <w:sz w:val="24"/>
          <w:szCs w:val="24"/>
        </w:rPr>
        <w:t xml:space="preserve"> service in the field of catering, through their </w:t>
      </w:r>
      <w:r w:rsidR="00C35BE1">
        <w:rPr>
          <w:rFonts w:ascii="Arial" w:hAnsi="Arial" w:cs="Arial"/>
          <w:sz w:val="24"/>
          <w:szCs w:val="24"/>
        </w:rPr>
        <w:t>workers</w:t>
      </w:r>
      <w:r w:rsidRPr="0094367E">
        <w:rPr>
          <w:rFonts w:ascii="Arial" w:hAnsi="Arial" w:cs="Arial"/>
          <w:sz w:val="24"/>
          <w:szCs w:val="24"/>
        </w:rPr>
        <w:t xml:space="preserve">, </w:t>
      </w:r>
      <w:r w:rsidR="008C6B2D">
        <w:rPr>
          <w:rFonts w:ascii="Arial" w:hAnsi="Arial" w:cs="Arial"/>
          <w:sz w:val="24"/>
          <w:szCs w:val="24"/>
        </w:rPr>
        <w:t>at</w:t>
      </w:r>
      <w:r w:rsidRPr="0094367E">
        <w:rPr>
          <w:rFonts w:ascii="Arial" w:hAnsi="Arial" w:cs="Arial"/>
          <w:sz w:val="24"/>
          <w:szCs w:val="24"/>
        </w:rPr>
        <w:t xml:space="preserve"> and/or for their customers (companies, businesses, institutions and bodies - private or public - who have internal catering through a permanent contract).</w:t>
      </w:r>
    </w:p>
    <w:p w14:paraId="6895E0AE" w14:textId="77777777" w:rsidR="00593051" w:rsidRPr="00FE22C4" w:rsidRDefault="00593051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0824DE6D" w14:textId="06FA4D2F" w:rsidR="008C6B2D" w:rsidRPr="00FE22C4" w:rsidRDefault="008C6B2D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6B2D">
        <w:rPr>
          <w:rFonts w:ascii="Arial" w:hAnsi="Arial" w:cs="Arial"/>
          <w:sz w:val="24"/>
          <w:szCs w:val="24"/>
        </w:rPr>
        <w:t xml:space="preserve">The agreement includes five </w:t>
      </w:r>
      <w:r>
        <w:rPr>
          <w:rFonts w:ascii="Arial" w:hAnsi="Arial" w:cs="Arial"/>
          <w:sz w:val="24"/>
          <w:szCs w:val="24"/>
        </w:rPr>
        <w:t>phases</w:t>
      </w:r>
      <w:r w:rsidRPr="008C6B2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whose</w:t>
      </w:r>
      <w:r w:rsidRPr="008C6B2D">
        <w:rPr>
          <w:rFonts w:ascii="Arial" w:hAnsi="Arial" w:cs="Arial"/>
          <w:sz w:val="24"/>
          <w:szCs w:val="24"/>
        </w:rPr>
        <w:t xml:space="preserve"> date</w:t>
      </w:r>
      <w:r w:rsidR="00583A38">
        <w:rPr>
          <w:rFonts w:ascii="Arial" w:hAnsi="Arial" w:cs="Arial"/>
          <w:sz w:val="24"/>
          <w:szCs w:val="24"/>
        </w:rPr>
        <w:t>s</w:t>
      </w:r>
      <w:r w:rsidRPr="008C6B2D">
        <w:rPr>
          <w:rFonts w:ascii="Arial" w:hAnsi="Arial" w:cs="Arial"/>
          <w:sz w:val="24"/>
          <w:szCs w:val="24"/>
        </w:rPr>
        <w:t xml:space="preserve"> will be determined in accordance with the </w:t>
      </w:r>
      <w:r w:rsidR="00583A38" w:rsidRPr="008C6B2D">
        <w:rPr>
          <w:rFonts w:ascii="Arial" w:hAnsi="Arial" w:cs="Arial"/>
          <w:sz w:val="24"/>
          <w:szCs w:val="24"/>
        </w:rPr>
        <w:t xml:space="preserve">publication </w:t>
      </w:r>
      <w:r w:rsidRPr="008C6B2D">
        <w:rPr>
          <w:rFonts w:ascii="Arial" w:hAnsi="Arial" w:cs="Arial"/>
          <w:sz w:val="24"/>
          <w:szCs w:val="24"/>
        </w:rPr>
        <w:t xml:space="preserve">date of the extension order. From the first </w:t>
      </w:r>
      <w:r>
        <w:rPr>
          <w:rFonts w:ascii="Arial" w:hAnsi="Arial" w:cs="Arial"/>
          <w:sz w:val="24"/>
          <w:szCs w:val="24"/>
        </w:rPr>
        <w:t>phase</w:t>
      </w:r>
      <w:r w:rsidRPr="008C6B2D">
        <w:rPr>
          <w:rFonts w:ascii="Arial" w:hAnsi="Arial" w:cs="Arial"/>
          <w:sz w:val="24"/>
          <w:szCs w:val="24"/>
        </w:rPr>
        <w:t xml:space="preserve">, the minimum wage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8C6B2D">
        <w:rPr>
          <w:rFonts w:ascii="Arial" w:hAnsi="Arial" w:cs="Arial"/>
          <w:sz w:val="24"/>
          <w:szCs w:val="24"/>
        </w:rPr>
        <w:t xml:space="preserve"> will </w:t>
      </w:r>
      <w:r w:rsidR="00C35BE1">
        <w:rPr>
          <w:rFonts w:ascii="Arial" w:hAnsi="Arial" w:cs="Arial"/>
          <w:sz w:val="24"/>
          <w:szCs w:val="24"/>
        </w:rPr>
        <w:t>stand at</w:t>
      </w:r>
      <w:r w:rsidRPr="008C6B2D">
        <w:rPr>
          <w:rFonts w:ascii="Arial" w:hAnsi="Arial" w:cs="Arial"/>
          <w:sz w:val="24"/>
          <w:szCs w:val="24"/>
        </w:rPr>
        <w:t xml:space="preserve"> 10% above the minimum wage in the </w:t>
      </w:r>
      <w:r>
        <w:rPr>
          <w:rFonts w:ascii="Arial" w:hAnsi="Arial" w:cs="Arial"/>
          <w:sz w:val="24"/>
          <w:szCs w:val="24"/>
        </w:rPr>
        <w:t xml:space="preserve">Israeli </w:t>
      </w:r>
      <w:r w:rsidRPr="008C6B2D">
        <w:rPr>
          <w:rFonts w:ascii="Arial" w:hAnsi="Arial" w:cs="Arial"/>
          <w:sz w:val="24"/>
          <w:szCs w:val="24"/>
        </w:rPr>
        <w:t xml:space="preserve">economy. From the second </w:t>
      </w:r>
      <w:r>
        <w:rPr>
          <w:rFonts w:ascii="Arial" w:hAnsi="Arial" w:cs="Arial"/>
          <w:sz w:val="24"/>
          <w:szCs w:val="24"/>
        </w:rPr>
        <w:t>phase</w:t>
      </w:r>
      <w:r w:rsidRPr="008C6B2D">
        <w:rPr>
          <w:rFonts w:ascii="Arial" w:hAnsi="Arial" w:cs="Arial"/>
          <w:sz w:val="24"/>
          <w:szCs w:val="24"/>
        </w:rPr>
        <w:t xml:space="preserve">, the minimum wage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8C6B2D">
        <w:rPr>
          <w:rFonts w:ascii="Arial" w:hAnsi="Arial" w:cs="Arial"/>
          <w:sz w:val="24"/>
          <w:szCs w:val="24"/>
        </w:rPr>
        <w:t xml:space="preserve"> will </w:t>
      </w:r>
      <w:r w:rsidR="00C35BE1">
        <w:rPr>
          <w:rFonts w:ascii="Arial" w:hAnsi="Arial" w:cs="Arial"/>
          <w:sz w:val="24"/>
          <w:szCs w:val="24"/>
        </w:rPr>
        <w:t>stand at</w:t>
      </w:r>
      <w:r w:rsidR="00C35BE1" w:rsidRPr="008C6B2D">
        <w:rPr>
          <w:rFonts w:ascii="Arial" w:hAnsi="Arial" w:cs="Arial"/>
          <w:sz w:val="24"/>
          <w:szCs w:val="24"/>
        </w:rPr>
        <w:t xml:space="preserve"> </w:t>
      </w:r>
      <w:r w:rsidRPr="008C6B2D">
        <w:rPr>
          <w:rFonts w:ascii="Arial" w:hAnsi="Arial" w:cs="Arial"/>
          <w:sz w:val="24"/>
          <w:szCs w:val="24"/>
        </w:rPr>
        <w:t>13% above the minimum wage in the</w:t>
      </w:r>
      <w:r>
        <w:rPr>
          <w:rFonts w:ascii="Arial" w:hAnsi="Arial" w:cs="Arial"/>
          <w:sz w:val="24"/>
          <w:szCs w:val="24"/>
        </w:rPr>
        <w:t xml:space="preserve"> Israeli</w:t>
      </w:r>
      <w:r w:rsidRPr="008C6B2D">
        <w:rPr>
          <w:rFonts w:ascii="Arial" w:hAnsi="Arial" w:cs="Arial"/>
          <w:sz w:val="24"/>
          <w:szCs w:val="24"/>
        </w:rPr>
        <w:t xml:space="preserve"> economy, and from the third </w:t>
      </w:r>
      <w:r>
        <w:rPr>
          <w:rFonts w:ascii="Arial" w:hAnsi="Arial" w:cs="Arial"/>
          <w:sz w:val="24"/>
          <w:szCs w:val="24"/>
        </w:rPr>
        <w:t xml:space="preserve">phase </w:t>
      </w:r>
      <w:r w:rsidRPr="008C6B2D">
        <w:rPr>
          <w:rFonts w:ascii="Arial" w:hAnsi="Arial" w:cs="Arial"/>
          <w:sz w:val="24"/>
          <w:szCs w:val="24"/>
        </w:rPr>
        <w:t xml:space="preserve">onwards, the workers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8C6B2D">
        <w:rPr>
          <w:rFonts w:ascii="Arial" w:hAnsi="Arial" w:cs="Arial"/>
          <w:sz w:val="24"/>
          <w:szCs w:val="24"/>
        </w:rPr>
        <w:t xml:space="preserve"> will earn 16% above the minimum wage in the </w:t>
      </w:r>
      <w:r>
        <w:rPr>
          <w:rFonts w:ascii="Arial" w:hAnsi="Arial" w:cs="Arial"/>
          <w:sz w:val="24"/>
          <w:szCs w:val="24"/>
        </w:rPr>
        <w:t xml:space="preserve">Israeli </w:t>
      </w:r>
      <w:r w:rsidRPr="008C6B2D">
        <w:rPr>
          <w:rFonts w:ascii="Arial" w:hAnsi="Arial" w:cs="Arial"/>
          <w:sz w:val="24"/>
          <w:szCs w:val="24"/>
        </w:rPr>
        <w:t>economy.</w:t>
      </w:r>
    </w:p>
    <w:p w14:paraId="111564BA" w14:textId="77777777" w:rsidR="0071533A" w:rsidRPr="00FE22C4" w:rsidRDefault="0071533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712E3C29" w14:textId="5A930D0F" w:rsidR="00FA4A56" w:rsidRDefault="00DF3AB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3ABA">
        <w:rPr>
          <w:rFonts w:ascii="Arial" w:hAnsi="Arial" w:cs="Arial"/>
          <w:sz w:val="24"/>
          <w:szCs w:val="24"/>
        </w:rPr>
        <w:t xml:space="preserve">It was </w:t>
      </w:r>
      <w:r w:rsidR="00F3392C">
        <w:rPr>
          <w:rFonts w:ascii="Arial" w:hAnsi="Arial" w:cs="Arial"/>
          <w:sz w:val="24"/>
          <w:szCs w:val="24"/>
        </w:rPr>
        <w:t>also</w:t>
      </w:r>
      <w:r w:rsidRPr="00DF3ABA">
        <w:rPr>
          <w:rFonts w:ascii="Arial" w:hAnsi="Arial" w:cs="Arial"/>
          <w:sz w:val="24"/>
          <w:szCs w:val="24"/>
        </w:rPr>
        <w:t xml:space="preserve"> determined that from the fourth </w:t>
      </w:r>
      <w:r>
        <w:rPr>
          <w:rFonts w:ascii="Arial" w:hAnsi="Arial" w:cs="Arial"/>
          <w:sz w:val="24"/>
          <w:szCs w:val="24"/>
        </w:rPr>
        <w:t>phase of</w:t>
      </w:r>
      <w:r w:rsidRPr="00DF3ABA">
        <w:rPr>
          <w:rFonts w:ascii="Arial" w:hAnsi="Arial" w:cs="Arial"/>
          <w:sz w:val="24"/>
          <w:szCs w:val="24"/>
        </w:rPr>
        <w:t xml:space="preserve"> the agreement, the workers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DF3ABA">
        <w:rPr>
          <w:rFonts w:ascii="Arial" w:hAnsi="Arial" w:cs="Arial"/>
          <w:sz w:val="24"/>
          <w:szCs w:val="24"/>
        </w:rPr>
        <w:t xml:space="preserve"> will be entitled to a study fund, with the employer's deposits </w:t>
      </w:r>
      <w:r>
        <w:rPr>
          <w:rFonts w:ascii="Arial" w:hAnsi="Arial" w:cs="Arial"/>
          <w:sz w:val="24"/>
          <w:szCs w:val="24"/>
        </w:rPr>
        <w:t>standing at</w:t>
      </w:r>
      <w:r w:rsidRPr="00DF3ABA">
        <w:rPr>
          <w:rFonts w:ascii="Arial" w:hAnsi="Arial" w:cs="Arial"/>
          <w:sz w:val="24"/>
          <w:szCs w:val="24"/>
        </w:rPr>
        <w:t xml:space="preserve"> 2.5% and from the fifth </w:t>
      </w:r>
      <w:r>
        <w:rPr>
          <w:rFonts w:ascii="Arial" w:hAnsi="Arial" w:cs="Arial"/>
          <w:sz w:val="24"/>
          <w:szCs w:val="24"/>
        </w:rPr>
        <w:t xml:space="preserve">phase </w:t>
      </w:r>
      <w:r w:rsidRPr="00DF3ABA">
        <w:rPr>
          <w:rFonts w:ascii="Arial" w:hAnsi="Arial" w:cs="Arial"/>
          <w:sz w:val="24"/>
          <w:szCs w:val="24"/>
        </w:rPr>
        <w:t xml:space="preserve">5%. The share of workers in the study fund will be 2.5%. </w:t>
      </w:r>
    </w:p>
    <w:p w14:paraId="0C3BBC7C" w14:textId="77777777" w:rsidR="00FA4A56" w:rsidRDefault="00FA4A56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4B6D37" w14:textId="1240858D" w:rsidR="00DF3ABA" w:rsidRPr="00FE22C4" w:rsidRDefault="00DF3AB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F3ABA">
        <w:rPr>
          <w:rFonts w:ascii="Arial" w:hAnsi="Arial" w:cs="Arial"/>
          <w:sz w:val="24"/>
          <w:szCs w:val="24"/>
        </w:rPr>
        <w:t xml:space="preserve">From the first </w:t>
      </w:r>
      <w:r>
        <w:rPr>
          <w:rFonts w:ascii="Arial" w:hAnsi="Arial" w:cs="Arial"/>
          <w:sz w:val="24"/>
          <w:szCs w:val="24"/>
        </w:rPr>
        <w:t xml:space="preserve">phase </w:t>
      </w:r>
      <w:r w:rsidRPr="00DF3ABA">
        <w:rPr>
          <w:rFonts w:ascii="Arial" w:hAnsi="Arial" w:cs="Arial"/>
          <w:sz w:val="24"/>
          <w:szCs w:val="24"/>
        </w:rPr>
        <w:t xml:space="preserve">of the agreement, workers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DF3ABA">
        <w:rPr>
          <w:rFonts w:ascii="Arial" w:hAnsi="Arial" w:cs="Arial"/>
          <w:sz w:val="24"/>
          <w:szCs w:val="24"/>
        </w:rPr>
        <w:t xml:space="preserve"> will be entitled to a gift for the holiday, </w:t>
      </w:r>
      <w:r>
        <w:rPr>
          <w:rFonts w:ascii="Arial" w:hAnsi="Arial" w:cs="Arial"/>
          <w:sz w:val="24"/>
          <w:szCs w:val="24"/>
        </w:rPr>
        <w:t xml:space="preserve">at </w:t>
      </w:r>
      <w:r w:rsidR="00FA4A56">
        <w:rPr>
          <w:rFonts w:ascii="Arial" w:hAnsi="Arial" w:cs="Arial"/>
          <w:sz w:val="24"/>
          <w:szCs w:val="24"/>
        </w:rPr>
        <w:t xml:space="preserve">the Jewish New Year </w:t>
      </w:r>
      <w:r w:rsidRPr="00DF3ABA">
        <w:rPr>
          <w:rFonts w:ascii="Arial" w:hAnsi="Arial" w:cs="Arial"/>
          <w:sz w:val="24"/>
          <w:szCs w:val="24"/>
        </w:rPr>
        <w:t xml:space="preserve">and </w:t>
      </w:r>
      <w:r w:rsidRPr="00FA4A56">
        <w:rPr>
          <w:rFonts w:ascii="Arial" w:hAnsi="Arial" w:cs="Arial"/>
          <w:sz w:val="24"/>
          <w:szCs w:val="24"/>
        </w:rPr>
        <w:t>Passover.</w:t>
      </w:r>
      <w:r w:rsidRPr="00DF3ABA">
        <w:rPr>
          <w:rFonts w:ascii="Arial" w:hAnsi="Arial" w:cs="Arial"/>
          <w:sz w:val="24"/>
          <w:szCs w:val="24"/>
        </w:rPr>
        <w:t xml:space="preserve"> The amount of the gift will reach up to NIS 230 (approximately $74.43) in the third </w:t>
      </w:r>
      <w:r>
        <w:rPr>
          <w:rFonts w:ascii="Arial" w:hAnsi="Arial" w:cs="Arial"/>
          <w:sz w:val="24"/>
          <w:szCs w:val="24"/>
        </w:rPr>
        <w:t>phase</w:t>
      </w:r>
      <w:r w:rsidRPr="00DF3ABA">
        <w:rPr>
          <w:rFonts w:ascii="Arial" w:hAnsi="Arial" w:cs="Arial"/>
          <w:sz w:val="24"/>
          <w:szCs w:val="24"/>
        </w:rPr>
        <w:t xml:space="preserve"> for a </w:t>
      </w:r>
      <w:r>
        <w:rPr>
          <w:rFonts w:ascii="Arial" w:hAnsi="Arial" w:cs="Arial"/>
          <w:sz w:val="24"/>
          <w:szCs w:val="24"/>
        </w:rPr>
        <w:t>worker</w:t>
      </w:r>
      <w:r w:rsidRPr="00DF3ABA">
        <w:rPr>
          <w:rFonts w:ascii="Arial" w:hAnsi="Arial" w:cs="Arial"/>
          <w:sz w:val="24"/>
          <w:szCs w:val="24"/>
        </w:rPr>
        <w:t xml:space="preserve"> with at least three months of </w:t>
      </w:r>
      <w:r w:rsidRPr="00DF3ABA">
        <w:rPr>
          <w:rFonts w:ascii="Arial" w:hAnsi="Arial" w:cs="Arial"/>
          <w:sz w:val="24"/>
          <w:szCs w:val="24"/>
        </w:rPr>
        <w:lastRenderedPageBreak/>
        <w:t xml:space="preserve">seniority and </w:t>
      </w:r>
      <w:r w:rsidRPr="00C35BE1">
        <w:rPr>
          <w:rFonts w:ascii="Arial" w:hAnsi="Arial" w:cs="Arial"/>
          <w:sz w:val="24"/>
          <w:szCs w:val="24"/>
        </w:rPr>
        <w:t xml:space="preserve">over 50% </w:t>
      </w:r>
      <w:r w:rsidR="00C35BE1" w:rsidRPr="00C35BE1">
        <w:rPr>
          <w:rFonts w:ascii="Arial" w:hAnsi="Arial" w:cs="Arial"/>
          <w:sz w:val="24"/>
          <w:szCs w:val="24"/>
        </w:rPr>
        <w:t>job</w:t>
      </w:r>
      <w:r w:rsidRPr="00DF3AB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Workers</w:t>
      </w:r>
      <w:r w:rsidRPr="00DF3ABA">
        <w:rPr>
          <w:rFonts w:ascii="Arial" w:hAnsi="Arial" w:cs="Arial"/>
          <w:sz w:val="24"/>
          <w:szCs w:val="24"/>
        </w:rPr>
        <w:t xml:space="preserve"> with less than three months of seniority will receive half </w:t>
      </w:r>
      <w:r>
        <w:rPr>
          <w:rFonts w:ascii="Arial" w:hAnsi="Arial" w:cs="Arial"/>
          <w:sz w:val="24"/>
          <w:szCs w:val="24"/>
        </w:rPr>
        <w:t xml:space="preserve">of </w:t>
      </w:r>
      <w:r w:rsidRPr="00DF3ABA">
        <w:rPr>
          <w:rFonts w:ascii="Arial" w:hAnsi="Arial" w:cs="Arial"/>
          <w:sz w:val="24"/>
          <w:szCs w:val="24"/>
        </w:rPr>
        <w:t xml:space="preserve">the value of the </w:t>
      </w:r>
      <w:r>
        <w:rPr>
          <w:rFonts w:ascii="Arial" w:hAnsi="Arial" w:cs="Arial"/>
          <w:sz w:val="24"/>
          <w:szCs w:val="24"/>
        </w:rPr>
        <w:t>gift</w:t>
      </w:r>
      <w:r w:rsidRPr="00DF3ABA">
        <w:rPr>
          <w:rFonts w:ascii="Arial" w:hAnsi="Arial" w:cs="Arial"/>
          <w:sz w:val="24"/>
          <w:szCs w:val="24"/>
        </w:rPr>
        <w:t>. The value of the gift will be updated according to the increase in the Consumer Price Index.</w:t>
      </w:r>
    </w:p>
    <w:p w14:paraId="5CE63EAF" w14:textId="77777777" w:rsidR="0071533A" w:rsidRPr="00FE22C4" w:rsidRDefault="0071533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4B789185" w14:textId="3C77062E" w:rsidR="00F3392C" w:rsidRPr="00FE22C4" w:rsidRDefault="00F3392C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392C">
        <w:rPr>
          <w:rFonts w:ascii="Arial" w:hAnsi="Arial" w:cs="Arial"/>
          <w:sz w:val="24"/>
          <w:szCs w:val="24"/>
        </w:rPr>
        <w:t xml:space="preserve">The agreement also </w:t>
      </w:r>
      <w:r>
        <w:rPr>
          <w:rFonts w:ascii="Arial" w:hAnsi="Arial" w:cs="Arial"/>
          <w:sz w:val="24"/>
          <w:szCs w:val="24"/>
        </w:rPr>
        <w:t>determined</w:t>
      </w:r>
      <w:r w:rsidRPr="00F3392C">
        <w:rPr>
          <w:rFonts w:ascii="Arial" w:hAnsi="Arial" w:cs="Arial"/>
          <w:sz w:val="24"/>
          <w:szCs w:val="24"/>
        </w:rPr>
        <w:t xml:space="preserve"> that </w:t>
      </w:r>
      <w:r>
        <w:rPr>
          <w:rFonts w:ascii="Arial" w:hAnsi="Arial" w:cs="Arial"/>
          <w:sz w:val="24"/>
          <w:szCs w:val="24"/>
        </w:rPr>
        <w:t>the workers</w:t>
      </w:r>
      <w:r w:rsidRPr="00F3392C">
        <w:rPr>
          <w:rFonts w:ascii="Arial" w:hAnsi="Arial" w:cs="Arial"/>
          <w:sz w:val="24"/>
          <w:szCs w:val="24"/>
        </w:rPr>
        <w:t xml:space="preserve"> </w:t>
      </w:r>
      <w:r w:rsidR="00C35BE1">
        <w:rPr>
          <w:rFonts w:ascii="Arial" w:hAnsi="Arial" w:cs="Arial"/>
          <w:sz w:val="24"/>
          <w:szCs w:val="24"/>
        </w:rPr>
        <w:t>would</w:t>
      </w:r>
      <w:r w:rsidRPr="00F3392C">
        <w:rPr>
          <w:rFonts w:ascii="Arial" w:hAnsi="Arial" w:cs="Arial"/>
          <w:sz w:val="24"/>
          <w:szCs w:val="24"/>
        </w:rPr>
        <w:t xml:space="preserve"> receive a perseverance grant for the </w:t>
      </w:r>
      <w:r>
        <w:rPr>
          <w:rFonts w:ascii="Arial" w:hAnsi="Arial" w:cs="Arial"/>
          <w:sz w:val="24"/>
          <w:szCs w:val="24"/>
        </w:rPr>
        <w:t>previous</w:t>
      </w:r>
      <w:r w:rsidRPr="00F3392C">
        <w:rPr>
          <w:rFonts w:ascii="Arial" w:hAnsi="Arial" w:cs="Arial"/>
          <w:sz w:val="24"/>
          <w:szCs w:val="24"/>
        </w:rPr>
        <w:t xml:space="preserve"> year, which will be calculated by multiplying the </w:t>
      </w:r>
      <w:r>
        <w:rPr>
          <w:rFonts w:ascii="Arial" w:hAnsi="Arial" w:cs="Arial"/>
          <w:sz w:val="24"/>
          <w:szCs w:val="24"/>
        </w:rPr>
        <w:t>worker</w:t>
      </w:r>
      <w:r w:rsidRPr="00F3392C">
        <w:rPr>
          <w:rFonts w:ascii="Arial" w:hAnsi="Arial" w:cs="Arial"/>
          <w:sz w:val="24"/>
          <w:szCs w:val="24"/>
        </w:rPr>
        <w:t xml:space="preserve">'s normal working hours </w:t>
      </w:r>
      <w:r w:rsidR="00C35BE1">
        <w:rPr>
          <w:rFonts w:ascii="Arial" w:hAnsi="Arial" w:cs="Arial"/>
          <w:sz w:val="24"/>
          <w:szCs w:val="24"/>
        </w:rPr>
        <w:t>and</w:t>
      </w:r>
      <w:r w:rsidRPr="00F339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</w:t>
      </w:r>
      <w:r w:rsidRPr="00F3392C">
        <w:rPr>
          <w:rFonts w:ascii="Arial" w:hAnsi="Arial" w:cs="Arial"/>
          <w:sz w:val="24"/>
          <w:szCs w:val="24"/>
        </w:rPr>
        <w:t xml:space="preserve"> amount per hour, according to the </w:t>
      </w:r>
      <w:r>
        <w:rPr>
          <w:rFonts w:ascii="Arial" w:hAnsi="Arial" w:cs="Arial"/>
          <w:sz w:val="24"/>
          <w:szCs w:val="24"/>
        </w:rPr>
        <w:t>phases</w:t>
      </w:r>
      <w:r w:rsidRPr="00F3392C">
        <w:rPr>
          <w:rFonts w:ascii="Arial" w:hAnsi="Arial" w:cs="Arial"/>
          <w:sz w:val="24"/>
          <w:szCs w:val="24"/>
        </w:rPr>
        <w:t xml:space="preserve">. Employers' organization members will be able to convert the perseverance grant into an </w:t>
      </w:r>
      <w:r w:rsidRPr="00C35BE1">
        <w:rPr>
          <w:rFonts w:ascii="Arial" w:hAnsi="Arial" w:cs="Arial"/>
          <w:sz w:val="24"/>
          <w:szCs w:val="24"/>
        </w:rPr>
        <w:t>excellence</w:t>
      </w:r>
      <w:r w:rsidRPr="00F3392C">
        <w:rPr>
          <w:rFonts w:ascii="Arial" w:hAnsi="Arial" w:cs="Arial"/>
          <w:sz w:val="24"/>
          <w:szCs w:val="24"/>
        </w:rPr>
        <w:t xml:space="preserve"> budget for outstanding </w:t>
      </w:r>
      <w:r>
        <w:rPr>
          <w:rFonts w:ascii="Arial" w:hAnsi="Arial" w:cs="Arial"/>
          <w:sz w:val="24"/>
          <w:szCs w:val="24"/>
        </w:rPr>
        <w:t>workers</w:t>
      </w:r>
      <w:r w:rsidRPr="00F3392C">
        <w:rPr>
          <w:rFonts w:ascii="Arial" w:hAnsi="Arial" w:cs="Arial"/>
          <w:sz w:val="24"/>
          <w:szCs w:val="24"/>
        </w:rPr>
        <w:t xml:space="preserve">, courses and </w:t>
      </w:r>
      <w:r>
        <w:rPr>
          <w:rFonts w:ascii="Arial" w:hAnsi="Arial" w:cs="Arial"/>
          <w:sz w:val="24"/>
          <w:szCs w:val="24"/>
        </w:rPr>
        <w:t>vocational</w:t>
      </w:r>
      <w:r w:rsidRPr="00F3392C">
        <w:rPr>
          <w:rFonts w:ascii="Arial" w:hAnsi="Arial" w:cs="Arial"/>
          <w:sz w:val="24"/>
          <w:szCs w:val="24"/>
        </w:rPr>
        <w:t xml:space="preserve"> training, incentives and welfare activities.</w:t>
      </w:r>
    </w:p>
    <w:p w14:paraId="782B1572" w14:textId="77777777" w:rsidR="0071533A" w:rsidRPr="00FE22C4" w:rsidRDefault="0071533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3C3CA2AA" w14:textId="4B6FA7F7" w:rsidR="00F3392C" w:rsidRPr="00FE22C4" w:rsidRDefault="00F3392C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3392C">
        <w:rPr>
          <w:rFonts w:ascii="Arial" w:hAnsi="Arial" w:cs="Arial"/>
          <w:sz w:val="24"/>
          <w:szCs w:val="24"/>
        </w:rPr>
        <w:t xml:space="preserve">The employer will provide at his expense to the employees clothing and equipment at the sites </w:t>
      </w:r>
      <w:r>
        <w:rPr>
          <w:rFonts w:ascii="Arial" w:hAnsi="Arial" w:cs="Arial"/>
          <w:sz w:val="24"/>
          <w:szCs w:val="24"/>
        </w:rPr>
        <w:t xml:space="preserve">that </w:t>
      </w:r>
      <w:r w:rsidRPr="00F3392C">
        <w:rPr>
          <w:rFonts w:ascii="Arial" w:hAnsi="Arial" w:cs="Arial"/>
          <w:sz w:val="24"/>
          <w:szCs w:val="24"/>
        </w:rPr>
        <w:t xml:space="preserve">require this. It was further </w:t>
      </w:r>
      <w:r>
        <w:rPr>
          <w:rFonts w:ascii="Arial" w:hAnsi="Arial" w:cs="Arial"/>
          <w:sz w:val="24"/>
          <w:szCs w:val="24"/>
        </w:rPr>
        <w:t>determined</w:t>
      </w:r>
      <w:r w:rsidRPr="00F3392C">
        <w:rPr>
          <w:rFonts w:ascii="Arial" w:hAnsi="Arial" w:cs="Arial"/>
          <w:sz w:val="24"/>
          <w:szCs w:val="24"/>
        </w:rPr>
        <w:t xml:space="preserve"> that the Histadrut will work to promote welfare activities and benefits for </w:t>
      </w:r>
      <w:r>
        <w:rPr>
          <w:rFonts w:ascii="Arial" w:hAnsi="Arial" w:cs="Arial"/>
          <w:sz w:val="24"/>
          <w:szCs w:val="24"/>
        </w:rPr>
        <w:t>workers</w:t>
      </w:r>
      <w:r w:rsidRPr="00F3392C">
        <w:rPr>
          <w:rFonts w:ascii="Arial" w:hAnsi="Arial" w:cs="Arial"/>
          <w:sz w:val="24"/>
          <w:szCs w:val="24"/>
        </w:rPr>
        <w:t xml:space="preserve"> in the agreement, in accordance with the characteristics of the </w:t>
      </w:r>
      <w:r w:rsidR="00B6133D">
        <w:rPr>
          <w:rFonts w:ascii="Arial" w:hAnsi="Arial" w:cs="Arial"/>
          <w:sz w:val="24"/>
          <w:szCs w:val="24"/>
        </w:rPr>
        <w:t>sector</w:t>
      </w:r>
      <w:r w:rsidRPr="00F3392C">
        <w:rPr>
          <w:rFonts w:ascii="Arial" w:hAnsi="Arial" w:cs="Arial"/>
          <w:sz w:val="24"/>
          <w:szCs w:val="24"/>
        </w:rPr>
        <w:t>.</w:t>
      </w:r>
    </w:p>
    <w:p w14:paraId="234EDDFE" w14:textId="77777777" w:rsidR="004A0728" w:rsidRPr="00FE22C4" w:rsidRDefault="004A0728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3DAF9963" w14:textId="158B88CC" w:rsidR="00F3392C" w:rsidRPr="00FE22C4" w:rsidRDefault="002D3205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people were involved in t</w:t>
      </w:r>
      <w:r w:rsidR="00F3392C" w:rsidRPr="00F3392C">
        <w:rPr>
          <w:rFonts w:ascii="Arial" w:hAnsi="Arial" w:cs="Arial"/>
          <w:sz w:val="24"/>
          <w:szCs w:val="24"/>
        </w:rPr>
        <w:t>he signing of the agreement</w:t>
      </w:r>
      <w:r>
        <w:rPr>
          <w:rFonts w:ascii="Arial" w:hAnsi="Arial" w:cs="Arial"/>
          <w:sz w:val="24"/>
          <w:szCs w:val="24"/>
        </w:rPr>
        <w:t>:</w:t>
      </w:r>
      <w:r w:rsidR="00F3392C" w:rsidRPr="00F3392C">
        <w:rPr>
          <w:rFonts w:ascii="Arial" w:hAnsi="Arial" w:cs="Arial"/>
          <w:sz w:val="24"/>
          <w:szCs w:val="24"/>
        </w:rPr>
        <w:t xml:space="preserve"> on behalf of the</w:t>
      </w:r>
      <w:r w:rsidR="00F3392C">
        <w:rPr>
          <w:rFonts w:ascii="Arial" w:hAnsi="Arial" w:cs="Arial"/>
          <w:sz w:val="24"/>
          <w:szCs w:val="24"/>
        </w:rPr>
        <w:t xml:space="preserve"> Histadrut,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 w:rsidR="00674D63" w:rsidRPr="002D3205">
        <w:rPr>
          <w:rFonts w:ascii="Arial" w:hAnsi="Arial" w:cs="Arial"/>
          <w:b/>
          <w:bCs/>
          <w:sz w:val="24"/>
          <w:szCs w:val="24"/>
        </w:rPr>
        <w:t>Eliezer Belo</w:t>
      </w:r>
      <w:r w:rsidR="00674D63" w:rsidRPr="00674D63">
        <w:rPr>
          <w:rFonts w:ascii="Arial" w:hAnsi="Arial" w:cs="Arial"/>
          <w:sz w:val="24"/>
          <w:szCs w:val="24"/>
        </w:rPr>
        <w:t>,</w:t>
      </w:r>
      <w:r w:rsidR="00674D63">
        <w:rPr>
          <w:rFonts w:ascii="Arial" w:hAnsi="Arial" w:cs="Arial"/>
          <w:sz w:val="24"/>
          <w:szCs w:val="24"/>
        </w:rPr>
        <w:t xml:space="preserve"> </w:t>
      </w:r>
      <w:r w:rsidR="00F3392C">
        <w:rPr>
          <w:rFonts w:ascii="Arial" w:hAnsi="Arial" w:cs="Arial"/>
          <w:sz w:val="24"/>
          <w:szCs w:val="24"/>
        </w:rPr>
        <w:t>C</w:t>
      </w:r>
      <w:r w:rsidR="00F3392C" w:rsidRPr="00F3392C">
        <w:rPr>
          <w:rFonts w:ascii="Arial" w:hAnsi="Arial" w:cs="Arial"/>
          <w:sz w:val="24"/>
          <w:szCs w:val="24"/>
        </w:rPr>
        <w:t xml:space="preserve">hairman of the Food and Pharmaceutical Workers </w:t>
      </w:r>
      <w:r>
        <w:rPr>
          <w:rFonts w:ascii="Arial" w:hAnsi="Arial" w:cs="Arial"/>
          <w:sz w:val="24"/>
          <w:szCs w:val="24"/>
        </w:rPr>
        <w:t>Union-Histadrut</w:t>
      </w:r>
      <w:r w:rsidR="00F3392C" w:rsidRPr="00F3392C">
        <w:rPr>
          <w:rFonts w:ascii="Arial" w:hAnsi="Arial" w:cs="Arial"/>
          <w:sz w:val="24"/>
          <w:szCs w:val="24"/>
        </w:rPr>
        <w:t xml:space="preserve">, </w:t>
      </w:r>
      <w:r w:rsidR="00674D63" w:rsidRPr="002D3205">
        <w:rPr>
          <w:rFonts w:ascii="Arial" w:hAnsi="Arial" w:cs="Arial"/>
          <w:b/>
          <w:bCs/>
          <w:sz w:val="24"/>
          <w:szCs w:val="24"/>
        </w:rPr>
        <w:t>Adam Blumenberg</w:t>
      </w:r>
      <w:r w:rsidR="00674D6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Deputy Director General </w:t>
      </w:r>
      <w:r w:rsidR="00F3392C" w:rsidRPr="00F3392C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E</w:t>
      </w:r>
      <w:r w:rsidR="00F3392C" w:rsidRPr="00F3392C">
        <w:rPr>
          <w:rFonts w:ascii="Arial" w:hAnsi="Arial" w:cs="Arial"/>
          <w:sz w:val="24"/>
          <w:szCs w:val="24"/>
        </w:rPr>
        <w:t>conom</w:t>
      </w:r>
      <w:r>
        <w:rPr>
          <w:rFonts w:ascii="Arial" w:hAnsi="Arial" w:cs="Arial"/>
          <w:sz w:val="24"/>
          <w:szCs w:val="24"/>
        </w:rPr>
        <w:t>y</w:t>
      </w:r>
      <w:r w:rsidR="00F3392C" w:rsidRPr="00F3392C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P</w:t>
      </w:r>
      <w:r w:rsidR="00F3392C" w:rsidRPr="00F3392C">
        <w:rPr>
          <w:rFonts w:ascii="Arial" w:hAnsi="Arial" w:cs="Arial"/>
          <w:sz w:val="24"/>
          <w:szCs w:val="24"/>
        </w:rPr>
        <w:t>olicy</w:t>
      </w:r>
      <w:r>
        <w:rPr>
          <w:rFonts w:ascii="Arial" w:hAnsi="Arial" w:cs="Arial"/>
          <w:sz w:val="24"/>
          <w:szCs w:val="24"/>
        </w:rPr>
        <w:t xml:space="preserve"> in the Histadrut</w:t>
      </w:r>
      <w:r w:rsidR="00395CC9" w:rsidRPr="00F3392C">
        <w:rPr>
          <w:rFonts w:ascii="Arial" w:hAnsi="Arial" w:cs="Arial"/>
          <w:sz w:val="24"/>
          <w:szCs w:val="24"/>
        </w:rPr>
        <w:t>,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 w:rsidR="00674D63" w:rsidRPr="002D3205">
        <w:rPr>
          <w:rFonts w:ascii="Arial" w:hAnsi="Arial" w:cs="Arial"/>
          <w:b/>
          <w:bCs/>
          <w:sz w:val="24"/>
          <w:szCs w:val="24"/>
        </w:rPr>
        <w:t>Aviv Snir</w:t>
      </w:r>
      <w:r w:rsidR="00674D6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D</w:t>
      </w:r>
      <w:r w:rsidR="00F3392C" w:rsidRPr="00F3392C">
        <w:rPr>
          <w:rFonts w:ascii="Arial" w:hAnsi="Arial" w:cs="Arial"/>
          <w:sz w:val="24"/>
          <w:szCs w:val="24"/>
        </w:rPr>
        <w:t xml:space="preserve">irector of </w:t>
      </w:r>
      <w:r>
        <w:rPr>
          <w:rFonts w:ascii="Arial" w:hAnsi="Arial" w:cs="Arial"/>
          <w:sz w:val="24"/>
          <w:szCs w:val="24"/>
        </w:rPr>
        <w:t>N</w:t>
      </w:r>
      <w:r w:rsidR="00F3392C" w:rsidRPr="00F3392C">
        <w:rPr>
          <w:rFonts w:ascii="Arial" w:hAnsi="Arial" w:cs="Arial"/>
          <w:sz w:val="24"/>
          <w:szCs w:val="24"/>
        </w:rPr>
        <w:t xml:space="preserve">ational </w:t>
      </w:r>
      <w:r>
        <w:rPr>
          <w:rFonts w:ascii="Arial" w:hAnsi="Arial" w:cs="Arial"/>
          <w:sz w:val="24"/>
          <w:szCs w:val="24"/>
        </w:rPr>
        <w:t>D</w:t>
      </w:r>
      <w:r w:rsidR="00F3392C" w:rsidRPr="00F3392C">
        <w:rPr>
          <w:rFonts w:ascii="Arial" w:hAnsi="Arial" w:cs="Arial"/>
          <w:sz w:val="24"/>
          <w:szCs w:val="24"/>
        </w:rPr>
        <w:t xml:space="preserve">ivision of the </w:t>
      </w:r>
      <w:r>
        <w:rPr>
          <w:rFonts w:ascii="Arial" w:hAnsi="Arial" w:cs="Arial"/>
          <w:sz w:val="24"/>
          <w:szCs w:val="24"/>
        </w:rPr>
        <w:t>U</w:t>
      </w:r>
      <w:r w:rsidR="00F3392C" w:rsidRPr="00F3392C">
        <w:rPr>
          <w:rFonts w:ascii="Arial" w:hAnsi="Arial" w:cs="Arial"/>
          <w:sz w:val="24"/>
          <w:szCs w:val="24"/>
        </w:rPr>
        <w:t>nion</w:t>
      </w:r>
      <w:r w:rsidR="00395CC9" w:rsidRPr="00F3392C">
        <w:rPr>
          <w:rFonts w:ascii="Arial" w:hAnsi="Arial" w:cs="Arial"/>
          <w:sz w:val="24"/>
          <w:szCs w:val="24"/>
        </w:rPr>
        <w:t>,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="00674D63" w:rsidRPr="002D3205">
        <w:rPr>
          <w:rFonts w:ascii="Arial" w:hAnsi="Arial" w:cs="Arial"/>
          <w:b/>
          <w:bCs/>
          <w:sz w:val="24"/>
          <w:szCs w:val="24"/>
        </w:rPr>
        <w:t xml:space="preserve"> Hanna Schnitzer</w:t>
      </w:r>
      <w:r w:rsidR="00674D6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</w:t>
      </w:r>
      <w:r w:rsidRPr="002D3205">
        <w:rPr>
          <w:rFonts w:ascii="Arial" w:hAnsi="Arial" w:cs="Arial"/>
          <w:sz w:val="24"/>
          <w:szCs w:val="24"/>
        </w:rPr>
        <w:t xml:space="preserve">ead of the Legal Bureau </w:t>
      </w:r>
      <w:r>
        <w:rPr>
          <w:rFonts w:ascii="Arial" w:hAnsi="Arial" w:cs="Arial"/>
          <w:sz w:val="24"/>
          <w:szCs w:val="24"/>
        </w:rPr>
        <w:t>of</w:t>
      </w:r>
      <w:r w:rsidRPr="002D3205">
        <w:rPr>
          <w:rFonts w:ascii="Arial" w:hAnsi="Arial" w:cs="Arial"/>
          <w:sz w:val="24"/>
          <w:szCs w:val="24"/>
        </w:rPr>
        <w:t xml:space="preserve"> the Trade Union Division</w:t>
      </w:r>
      <w:r w:rsidR="00395CC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Attorneys </w:t>
      </w:r>
      <w:r w:rsidRPr="00674D63">
        <w:rPr>
          <w:rFonts w:ascii="Arial" w:hAnsi="Arial" w:cs="Arial"/>
          <w:b/>
          <w:bCs/>
          <w:sz w:val="24"/>
          <w:szCs w:val="24"/>
        </w:rPr>
        <w:t>Oren Shrem</w:t>
      </w:r>
      <w:r w:rsidRPr="002D3205">
        <w:rPr>
          <w:rFonts w:ascii="Arial" w:hAnsi="Arial" w:cs="Arial"/>
          <w:sz w:val="24"/>
          <w:szCs w:val="24"/>
        </w:rPr>
        <w:t xml:space="preserve"> and </w:t>
      </w:r>
      <w:r w:rsidRPr="00674D63">
        <w:rPr>
          <w:rFonts w:ascii="Arial" w:hAnsi="Arial" w:cs="Arial"/>
          <w:b/>
          <w:bCs/>
          <w:sz w:val="24"/>
          <w:szCs w:val="24"/>
        </w:rPr>
        <w:t>Hila Gever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 w:rsidR="00F3392C" w:rsidRPr="00F3392C">
        <w:rPr>
          <w:rFonts w:ascii="Arial" w:hAnsi="Arial" w:cs="Arial"/>
          <w:sz w:val="24"/>
          <w:szCs w:val="24"/>
        </w:rPr>
        <w:t xml:space="preserve">rom the Legal Bureau; and on behalf of the Tel Aviv </w:t>
      </w:r>
      <w:r w:rsidR="00A272D0">
        <w:rPr>
          <w:rFonts w:ascii="Arial" w:hAnsi="Arial" w:cs="Arial"/>
          <w:sz w:val="24"/>
          <w:szCs w:val="24"/>
        </w:rPr>
        <w:t>and Central Region</w:t>
      </w:r>
      <w:r w:rsidR="00A272D0" w:rsidRPr="00F3392C">
        <w:rPr>
          <w:rFonts w:ascii="Arial" w:hAnsi="Arial" w:cs="Arial"/>
          <w:sz w:val="24"/>
          <w:szCs w:val="24"/>
        </w:rPr>
        <w:t xml:space="preserve"> </w:t>
      </w:r>
      <w:r w:rsidR="00F3392C" w:rsidRPr="00F3392C">
        <w:rPr>
          <w:rFonts w:ascii="Arial" w:hAnsi="Arial" w:cs="Arial"/>
          <w:sz w:val="24"/>
          <w:szCs w:val="24"/>
        </w:rPr>
        <w:t xml:space="preserve">Chamber of Commerce: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="00674D63" w:rsidRPr="00A272D0">
        <w:rPr>
          <w:rFonts w:ascii="Arial" w:hAnsi="Arial" w:cs="Arial"/>
          <w:b/>
          <w:bCs/>
          <w:sz w:val="24"/>
          <w:szCs w:val="24"/>
        </w:rPr>
        <w:t xml:space="preserve"> Amir Ofer</w:t>
      </w:r>
      <w:r w:rsidR="00674D63" w:rsidRPr="00F3392C">
        <w:rPr>
          <w:rFonts w:ascii="Arial" w:hAnsi="Arial" w:cs="Arial"/>
          <w:sz w:val="24"/>
          <w:szCs w:val="24"/>
        </w:rPr>
        <w:t xml:space="preserve">, </w:t>
      </w:r>
      <w:r w:rsidR="00F3392C" w:rsidRPr="00F3392C">
        <w:rPr>
          <w:rFonts w:ascii="Arial" w:hAnsi="Arial" w:cs="Arial"/>
          <w:sz w:val="24"/>
          <w:szCs w:val="24"/>
        </w:rPr>
        <w:t xml:space="preserve">Director of the Food </w:t>
      </w:r>
      <w:r w:rsidR="00B6133D">
        <w:rPr>
          <w:rFonts w:ascii="Arial" w:hAnsi="Arial" w:cs="Arial"/>
          <w:sz w:val="24"/>
          <w:szCs w:val="24"/>
        </w:rPr>
        <w:t>Sector</w:t>
      </w:r>
      <w:r w:rsidR="00F3392C" w:rsidRPr="00F3392C">
        <w:rPr>
          <w:rFonts w:ascii="Arial" w:hAnsi="Arial" w:cs="Arial"/>
          <w:sz w:val="24"/>
          <w:szCs w:val="24"/>
        </w:rPr>
        <w:t xml:space="preserve"> and Institutional Catering</w:t>
      </w:r>
      <w:r w:rsidR="00664CA1">
        <w:rPr>
          <w:rFonts w:ascii="Arial" w:hAnsi="Arial" w:cs="Arial"/>
          <w:sz w:val="24"/>
          <w:szCs w:val="24"/>
        </w:rPr>
        <w:t xml:space="preserve"> Field</w:t>
      </w:r>
      <w:r w:rsidR="00674D63">
        <w:rPr>
          <w:rFonts w:ascii="Arial" w:hAnsi="Arial" w:cs="Arial"/>
          <w:sz w:val="24"/>
          <w:szCs w:val="24"/>
        </w:rPr>
        <w:t xml:space="preserve">, </w:t>
      </w:r>
      <w:r w:rsidR="00674D63" w:rsidRPr="00A272D0">
        <w:rPr>
          <w:rFonts w:ascii="Arial" w:hAnsi="Arial" w:cs="Arial"/>
          <w:b/>
          <w:bCs/>
          <w:sz w:val="24"/>
          <w:szCs w:val="24"/>
        </w:rPr>
        <w:t>Udi Ben Shimol</w:t>
      </w:r>
      <w:r w:rsidR="00674D63" w:rsidRPr="00F3392C">
        <w:rPr>
          <w:rFonts w:ascii="Arial" w:hAnsi="Arial" w:cs="Arial"/>
          <w:sz w:val="24"/>
          <w:szCs w:val="24"/>
        </w:rPr>
        <w:t xml:space="preserve">, </w:t>
      </w:r>
      <w:r w:rsidR="00C35BE1">
        <w:rPr>
          <w:rFonts w:ascii="Arial" w:hAnsi="Arial" w:cs="Arial"/>
          <w:sz w:val="24"/>
          <w:szCs w:val="24"/>
        </w:rPr>
        <w:t>CEO</w:t>
      </w:r>
      <w:r w:rsidR="00F3392C" w:rsidRPr="00F3392C">
        <w:rPr>
          <w:rFonts w:ascii="Arial" w:hAnsi="Arial" w:cs="Arial"/>
          <w:sz w:val="24"/>
          <w:szCs w:val="24"/>
        </w:rPr>
        <w:t xml:space="preserve"> of Sodexo</w:t>
      </w:r>
      <w:r w:rsidR="00674D63">
        <w:rPr>
          <w:rFonts w:ascii="Arial" w:hAnsi="Arial" w:cs="Arial"/>
          <w:sz w:val="24"/>
          <w:szCs w:val="24"/>
        </w:rPr>
        <w:t xml:space="preserve">, </w:t>
      </w:r>
      <w:r w:rsidR="00674D63" w:rsidRPr="00A272D0">
        <w:rPr>
          <w:rFonts w:ascii="Arial" w:hAnsi="Arial" w:cs="Arial"/>
          <w:b/>
          <w:bCs/>
          <w:sz w:val="24"/>
          <w:szCs w:val="24"/>
        </w:rPr>
        <w:t>Ran Katzman</w:t>
      </w:r>
      <w:r w:rsidR="00674D63">
        <w:rPr>
          <w:rFonts w:ascii="Arial" w:hAnsi="Arial" w:cs="Arial"/>
          <w:sz w:val="24"/>
          <w:szCs w:val="24"/>
        </w:rPr>
        <w:t xml:space="preserve">, </w:t>
      </w:r>
      <w:r w:rsidR="00C35BE1">
        <w:rPr>
          <w:rFonts w:ascii="Arial" w:hAnsi="Arial" w:cs="Arial"/>
          <w:sz w:val="24"/>
          <w:szCs w:val="24"/>
        </w:rPr>
        <w:t>CEO</w:t>
      </w:r>
      <w:r w:rsidR="00A272D0" w:rsidRPr="00F3392C">
        <w:rPr>
          <w:rFonts w:ascii="Arial" w:hAnsi="Arial" w:cs="Arial"/>
          <w:sz w:val="24"/>
          <w:szCs w:val="24"/>
        </w:rPr>
        <w:t xml:space="preserve"> </w:t>
      </w:r>
      <w:r w:rsidR="00F3392C" w:rsidRPr="00F3392C">
        <w:rPr>
          <w:rFonts w:ascii="Arial" w:hAnsi="Arial" w:cs="Arial"/>
          <w:sz w:val="24"/>
          <w:szCs w:val="24"/>
        </w:rPr>
        <w:t xml:space="preserve">of Idit Food Logistics </w:t>
      </w:r>
      <w:r w:rsidR="00A272D0">
        <w:rPr>
          <w:rFonts w:ascii="Arial" w:hAnsi="Arial" w:cs="Arial"/>
          <w:sz w:val="24"/>
          <w:szCs w:val="24"/>
        </w:rPr>
        <w:t>from</w:t>
      </w:r>
      <w:r w:rsidR="00F3392C" w:rsidRPr="00F3392C">
        <w:rPr>
          <w:rFonts w:ascii="Arial" w:hAnsi="Arial" w:cs="Arial"/>
          <w:sz w:val="24"/>
          <w:szCs w:val="24"/>
        </w:rPr>
        <w:t xml:space="preserve"> the Dan</w:t>
      </w:r>
      <w:r w:rsidR="00A272D0">
        <w:rPr>
          <w:rFonts w:ascii="Arial" w:hAnsi="Arial" w:cs="Arial"/>
          <w:sz w:val="24"/>
          <w:szCs w:val="24"/>
        </w:rPr>
        <w:t xml:space="preserve"> Hotels Group</w:t>
      </w:r>
      <w:r w:rsidR="00674D63">
        <w:rPr>
          <w:rFonts w:ascii="Arial" w:hAnsi="Arial" w:cs="Arial"/>
          <w:sz w:val="24"/>
          <w:szCs w:val="24"/>
        </w:rPr>
        <w:t xml:space="preserve">,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="00674D63" w:rsidRPr="00A272D0">
        <w:rPr>
          <w:rFonts w:ascii="Arial" w:hAnsi="Arial" w:cs="Arial"/>
          <w:b/>
          <w:bCs/>
          <w:sz w:val="24"/>
          <w:szCs w:val="24"/>
        </w:rPr>
        <w:t xml:space="preserve"> Sigal Sudai</w:t>
      </w:r>
      <w:r w:rsidR="00674D63">
        <w:rPr>
          <w:rFonts w:ascii="Arial" w:hAnsi="Arial" w:cs="Arial"/>
          <w:sz w:val="24"/>
          <w:szCs w:val="24"/>
        </w:rPr>
        <w:t>,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 w:rsidR="00A272D0">
        <w:rPr>
          <w:rFonts w:ascii="Arial" w:hAnsi="Arial" w:cs="Arial"/>
          <w:sz w:val="24"/>
          <w:szCs w:val="24"/>
        </w:rPr>
        <w:t>D</w:t>
      </w:r>
      <w:r w:rsidR="00A272D0" w:rsidRPr="00A272D0">
        <w:rPr>
          <w:rFonts w:ascii="Arial" w:hAnsi="Arial" w:cs="Arial"/>
          <w:sz w:val="24"/>
          <w:szCs w:val="24"/>
        </w:rPr>
        <w:t>irector of the Labo</w:t>
      </w:r>
      <w:r w:rsidR="00583A38">
        <w:rPr>
          <w:rFonts w:ascii="Arial" w:hAnsi="Arial" w:cs="Arial"/>
          <w:sz w:val="24"/>
          <w:szCs w:val="24"/>
        </w:rPr>
        <w:t>u</w:t>
      </w:r>
      <w:r w:rsidR="00A272D0" w:rsidRPr="00A272D0">
        <w:rPr>
          <w:rFonts w:ascii="Arial" w:hAnsi="Arial" w:cs="Arial"/>
          <w:sz w:val="24"/>
          <w:szCs w:val="24"/>
        </w:rPr>
        <w:t>r Relations Division</w:t>
      </w:r>
      <w:r w:rsidR="00F3392C" w:rsidRPr="00F3392C">
        <w:rPr>
          <w:rFonts w:ascii="Arial" w:hAnsi="Arial" w:cs="Arial"/>
          <w:sz w:val="24"/>
          <w:szCs w:val="24"/>
        </w:rPr>
        <w:t xml:space="preserve">, </w:t>
      </w:r>
      <w:r w:rsidR="00A272D0">
        <w:rPr>
          <w:rFonts w:ascii="Arial" w:hAnsi="Arial" w:cs="Arial"/>
          <w:sz w:val="24"/>
          <w:szCs w:val="24"/>
        </w:rPr>
        <w:t xml:space="preserve">and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="00F3392C" w:rsidRPr="00A272D0">
        <w:rPr>
          <w:rFonts w:ascii="Arial" w:hAnsi="Arial" w:cs="Arial"/>
          <w:b/>
          <w:bCs/>
          <w:sz w:val="24"/>
          <w:szCs w:val="24"/>
        </w:rPr>
        <w:t xml:space="preserve"> Efrat Deutsch</w:t>
      </w:r>
      <w:r w:rsidR="00F3392C" w:rsidRPr="00F3392C">
        <w:rPr>
          <w:rFonts w:ascii="Arial" w:hAnsi="Arial" w:cs="Arial"/>
          <w:sz w:val="24"/>
          <w:szCs w:val="24"/>
        </w:rPr>
        <w:t xml:space="preserve"> and </w:t>
      </w:r>
      <w:r w:rsidR="00C63457">
        <w:rPr>
          <w:rFonts w:ascii="Arial" w:hAnsi="Arial" w:cs="Arial"/>
          <w:sz w:val="24"/>
          <w:szCs w:val="24"/>
        </w:rPr>
        <w:t>Attorney</w:t>
      </w:r>
      <w:r w:rsidR="00F3392C" w:rsidRPr="00F3392C">
        <w:rPr>
          <w:rFonts w:ascii="Arial" w:hAnsi="Arial" w:cs="Arial"/>
          <w:sz w:val="24"/>
          <w:szCs w:val="24"/>
        </w:rPr>
        <w:t xml:space="preserve"> </w:t>
      </w:r>
      <w:r w:rsidR="00F3392C" w:rsidRPr="00A272D0">
        <w:rPr>
          <w:rFonts w:ascii="Arial" w:hAnsi="Arial" w:cs="Arial"/>
          <w:b/>
          <w:bCs/>
          <w:sz w:val="24"/>
          <w:szCs w:val="24"/>
        </w:rPr>
        <w:t>Shimrit Noy</w:t>
      </w:r>
      <w:r w:rsidR="00F3392C" w:rsidRPr="00F3392C">
        <w:rPr>
          <w:rFonts w:ascii="Arial" w:hAnsi="Arial" w:cs="Arial"/>
          <w:sz w:val="24"/>
          <w:szCs w:val="24"/>
        </w:rPr>
        <w:t xml:space="preserve"> from the Efrat Deutsch &amp; Co</w:t>
      </w:r>
      <w:r w:rsidR="00A272D0" w:rsidRPr="00A272D0">
        <w:rPr>
          <w:rFonts w:ascii="Arial" w:hAnsi="Arial" w:cs="Arial"/>
          <w:sz w:val="24"/>
          <w:szCs w:val="24"/>
        </w:rPr>
        <w:t xml:space="preserve"> </w:t>
      </w:r>
      <w:r w:rsidR="00A272D0" w:rsidRPr="00F3392C">
        <w:rPr>
          <w:rFonts w:ascii="Arial" w:hAnsi="Arial" w:cs="Arial"/>
          <w:sz w:val="24"/>
          <w:szCs w:val="24"/>
        </w:rPr>
        <w:t>law firm</w:t>
      </w:r>
      <w:r w:rsidR="00F3392C" w:rsidRPr="00F3392C">
        <w:rPr>
          <w:rFonts w:ascii="Arial" w:hAnsi="Arial" w:cs="Arial"/>
          <w:sz w:val="24"/>
          <w:szCs w:val="24"/>
        </w:rPr>
        <w:t>.</w:t>
      </w:r>
    </w:p>
    <w:p w14:paraId="6BB4E06F" w14:textId="77777777" w:rsidR="00712769" w:rsidRPr="00FE22C4" w:rsidRDefault="00712769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04D0CAA7" w14:textId="68E45902" w:rsidR="00996DEF" w:rsidRDefault="00996DEF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6DEF">
        <w:rPr>
          <w:rFonts w:ascii="Arial" w:hAnsi="Arial" w:cs="Arial"/>
          <w:b/>
          <w:bCs/>
          <w:sz w:val="24"/>
          <w:szCs w:val="24"/>
        </w:rPr>
        <w:t>Histadrut Chairman Arnon Bar-David</w:t>
      </w:r>
      <w:r w:rsidRPr="00996DEF">
        <w:rPr>
          <w:rFonts w:ascii="Arial" w:hAnsi="Arial" w:cs="Arial"/>
          <w:sz w:val="24"/>
          <w:szCs w:val="24"/>
        </w:rPr>
        <w:t xml:space="preserve">: "I welcome the agreement that strengthens the workers in the catering </w:t>
      </w:r>
      <w:r w:rsidR="00B6133D">
        <w:rPr>
          <w:rFonts w:ascii="Arial" w:hAnsi="Arial" w:cs="Arial"/>
          <w:sz w:val="24"/>
          <w:szCs w:val="24"/>
        </w:rPr>
        <w:t>sector</w:t>
      </w:r>
      <w:r w:rsidRPr="00996DEF">
        <w:rPr>
          <w:rFonts w:ascii="Arial" w:hAnsi="Arial" w:cs="Arial"/>
          <w:sz w:val="24"/>
          <w:szCs w:val="24"/>
        </w:rPr>
        <w:t xml:space="preserve"> and improves their wages and employment conditions. I call on </w:t>
      </w:r>
      <w:r>
        <w:rPr>
          <w:rFonts w:ascii="Arial" w:hAnsi="Arial" w:cs="Arial"/>
          <w:sz w:val="24"/>
          <w:szCs w:val="24"/>
        </w:rPr>
        <w:t xml:space="preserve">the </w:t>
      </w:r>
      <w:r w:rsidRPr="00996DEF">
        <w:rPr>
          <w:rFonts w:ascii="Arial" w:hAnsi="Arial" w:cs="Arial"/>
          <w:sz w:val="24"/>
          <w:szCs w:val="24"/>
        </w:rPr>
        <w:t>employers to work with us to reduce unemployment and improve the workers</w:t>
      </w:r>
      <w:r>
        <w:rPr>
          <w:rFonts w:ascii="Arial" w:hAnsi="Arial" w:cs="Arial"/>
          <w:sz w:val="24"/>
          <w:szCs w:val="24"/>
        </w:rPr>
        <w:t>'</w:t>
      </w:r>
      <w:r w:rsidRPr="00996DEF">
        <w:rPr>
          <w:rFonts w:ascii="Arial" w:hAnsi="Arial" w:cs="Arial"/>
          <w:sz w:val="24"/>
          <w:szCs w:val="24"/>
        </w:rPr>
        <w:t xml:space="preserve"> conditions in the </w:t>
      </w:r>
      <w:r>
        <w:rPr>
          <w:rFonts w:ascii="Arial" w:hAnsi="Arial" w:cs="Arial"/>
          <w:sz w:val="24"/>
          <w:szCs w:val="24"/>
        </w:rPr>
        <w:t xml:space="preserve">Israeli </w:t>
      </w:r>
      <w:r w:rsidRPr="00996DEF">
        <w:rPr>
          <w:rFonts w:ascii="Arial" w:hAnsi="Arial" w:cs="Arial"/>
          <w:sz w:val="24"/>
          <w:szCs w:val="24"/>
        </w:rPr>
        <w:t xml:space="preserve">economy. </w:t>
      </w:r>
      <w:r w:rsidR="008D2825">
        <w:rPr>
          <w:rFonts w:ascii="Arial" w:hAnsi="Arial" w:cs="Arial"/>
          <w:sz w:val="24"/>
          <w:szCs w:val="24"/>
        </w:rPr>
        <w:t>I would like to t</w:t>
      </w:r>
      <w:r w:rsidRPr="00996DEF">
        <w:rPr>
          <w:rFonts w:ascii="Arial" w:hAnsi="Arial" w:cs="Arial"/>
          <w:sz w:val="24"/>
          <w:szCs w:val="24"/>
        </w:rPr>
        <w:t>hank</w:t>
      </w:r>
      <w:r>
        <w:rPr>
          <w:rFonts w:ascii="Arial" w:hAnsi="Arial" w:cs="Arial"/>
          <w:sz w:val="24"/>
          <w:szCs w:val="24"/>
        </w:rPr>
        <w:t xml:space="preserve"> </w:t>
      </w:r>
      <w:r w:rsidRPr="00996DEF">
        <w:rPr>
          <w:rFonts w:ascii="Arial" w:hAnsi="Arial" w:cs="Arial"/>
          <w:sz w:val="24"/>
          <w:szCs w:val="24"/>
        </w:rPr>
        <w:t xml:space="preserve">Eliezer </w:t>
      </w:r>
      <w:r>
        <w:rPr>
          <w:rFonts w:ascii="Arial" w:hAnsi="Arial" w:cs="Arial"/>
          <w:sz w:val="24"/>
          <w:szCs w:val="24"/>
        </w:rPr>
        <w:t>Belo</w:t>
      </w:r>
      <w:r w:rsidRPr="00996DEF">
        <w:rPr>
          <w:rFonts w:ascii="Arial" w:hAnsi="Arial" w:cs="Arial"/>
          <w:sz w:val="24"/>
          <w:szCs w:val="24"/>
        </w:rPr>
        <w:t xml:space="preserve">, </w:t>
      </w:r>
      <w:r w:rsidR="00C35BE1">
        <w:rPr>
          <w:rFonts w:ascii="Arial" w:hAnsi="Arial" w:cs="Arial"/>
          <w:sz w:val="24"/>
          <w:szCs w:val="24"/>
        </w:rPr>
        <w:t xml:space="preserve">the </w:t>
      </w:r>
      <w:r w:rsidRPr="00996DEF">
        <w:rPr>
          <w:rFonts w:ascii="Arial" w:hAnsi="Arial" w:cs="Arial"/>
          <w:sz w:val="24"/>
          <w:szCs w:val="24"/>
        </w:rPr>
        <w:t xml:space="preserve">Chamber of Commerce and all those involved in the </w:t>
      </w:r>
      <w:r>
        <w:rPr>
          <w:rFonts w:ascii="Arial" w:hAnsi="Arial" w:cs="Arial"/>
          <w:sz w:val="24"/>
          <w:szCs w:val="24"/>
        </w:rPr>
        <w:t>work</w:t>
      </w:r>
      <w:r w:rsidRPr="00996DEF">
        <w:rPr>
          <w:rFonts w:ascii="Arial" w:hAnsi="Arial" w:cs="Arial"/>
          <w:sz w:val="24"/>
          <w:szCs w:val="24"/>
        </w:rPr>
        <w:t xml:space="preserve"> for their efforts to reach </w:t>
      </w:r>
      <w:r w:rsidR="00C35BE1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sectorial </w:t>
      </w:r>
      <w:r w:rsidRPr="00996DEF">
        <w:rPr>
          <w:rFonts w:ascii="Arial" w:hAnsi="Arial" w:cs="Arial"/>
          <w:sz w:val="24"/>
          <w:szCs w:val="24"/>
        </w:rPr>
        <w:t xml:space="preserve">agreement. The Histadrut, the home of </w:t>
      </w:r>
      <w:r>
        <w:rPr>
          <w:rFonts w:ascii="Arial" w:hAnsi="Arial" w:cs="Arial"/>
          <w:sz w:val="24"/>
          <w:szCs w:val="24"/>
        </w:rPr>
        <w:t xml:space="preserve">the </w:t>
      </w:r>
      <w:r w:rsidRPr="00996DEF">
        <w:rPr>
          <w:rFonts w:ascii="Arial" w:hAnsi="Arial" w:cs="Arial"/>
          <w:sz w:val="24"/>
          <w:szCs w:val="24"/>
        </w:rPr>
        <w:t>workers in Israel, will continue to work for their well-being and employment security."</w:t>
      </w:r>
    </w:p>
    <w:p w14:paraId="60A86E2A" w14:textId="38971C99" w:rsidR="00996DEF" w:rsidRDefault="00996DEF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41383D37" w14:textId="48D1C43D" w:rsidR="00996DEF" w:rsidRDefault="00996DEF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4256">
        <w:rPr>
          <w:rFonts w:ascii="Arial" w:hAnsi="Arial" w:cs="Arial"/>
          <w:b/>
          <w:bCs/>
          <w:sz w:val="24"/>
          <w:szCs w:val="24"/>
        </w:rPr>
        <w:t xml:space="preserve">President of the </w:t>
      </w:r>
      <w:bookmarkStart w:id="2" w:name="_Hlk92212314"/>
      <w:r w:rsidRPr="007C4256">
        <w:rPr>
          <w:rFonts w:ascii="Arial" w:hAnsi="Arial" w:cs="Arial"/>
          <w:b/>
          <w:bCs/>
          <w:sz w:val="24"/>
          <w:szCs w:val="24"/>
        </w:rPr>
        <w:t>Federation of Israeli Chambers of Commerce</w:t>
      </w:r>
      <w:r w:rsidR="00C35BE1">
        <w:rPr>
          <w:rFonts w:ascii="Arial" w:hAnsi="Arial" w:cs="Arial"/>
          <w:b/>
          <w:bCs/>
          <w:sz w:val="24"/>
          <w:szCs w:val="24"/>
        </w:rPr>
        <w:t>,</w:t>
      </w:r>
      <w:r w:rsidRPr="007C4256">
        <w:rPr>
          <w:rFonts w:ascii="Arial" w:hAnsi="Arial" w:cs="Arial"/>
          <w:b/>
          <w:bCs/>
          <w:sz w:val="24"/>
          <w:szCs w:val="24"/>
        </w:rPr>
        <w:t xml:space="preserve"> </w:t>
      </w:r>
      <w:bookmarkEnd w:id="2"/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Pr="007C4256">
        <w:rPr>
          <w:rFonts w:ascii="Arial" w:hAnsi="Arial" w:cs="Arial"/>
          <w:b/>
          <w:bCs/>
          <w:sz w:val="24"/>
          <w:szCs w:val="24"/>
        </w:rPr>
        <w:t xml:space="preserve"> Uriel Lin</w:t>
      </w:r>
      <w:r w:rsidRPr="00996DEF">
        <w:rPr>
          <w:rFonts w:ascii="Arial" w:hAnsi="Arial" w:cs="Arial"/>
          <w:sz w:val="24"/>
          <w:szCs w:val="24"/>
        </w:rPr>
        <w:t xml:space="preserve"> welcomed the agreement: </w:t>
      </w:r>
      <w:r w:rsidR="007C4256">
        <w:rPr>
          <w:rFonts w:ascii="Arial" w:hAnsi="Arial" w:cs="Arial"/>
          <w:sz w:val="24"/>
          <w:szCs w:val="24"/>
        </w:rPr>
        <w:t>"</w:t>
      </w:r>
      <w:r w:rsidR="007C4256" w:rsidRPr="007C4256">
        <w:rPr>
          <w:rFonts w:ascii="Arial" w:hAnsi="Arial" w:cs="Arial"/>
          <w:sz w:val="24"/>
          <w:szCs w:val="24"/>
        </w:rPr>
        <w:t xml:space="preserve">The Chamber of Commerce has a </w:t>
      </w:r>
      <w:r w:rsidR="00756D12">
        <w:rPr>
          <w:rFonts w:ascii="Arial" w:hAnsi="Arial" w:cs="Arial"/>
          <w:sz w:val="24"/>
          <w:szCs w:val="24"/>
        </w:rPr>
        <w:t>great</w:t>
      </w:r>
      <w:r w:rsidR="007C4256" w:rsidRPr="007C4256">
        <w:rPr>
          <w:rFonts w:ascii="Arial" w:hAnsi="Arial" w:cs="Arial"/>
          <w:sz w:val="24"/>
          <w:szCs w:val="24"/>
        </w:rPr>
        <w:t xml:space="preserve"> interest in </w:t>
      </w:r>
      <w:r w:rsidR="00756D12" w:rsidRPr="008D2825">
        <w:rPr>
          <w:rFonts w:ascii="Arial" w:hAnsi="Arial" w:cs="Arial"/>
          <w:sz w:val="24"/>
          <w:szCs w:val="24"/>
        </w:rPr>
        <w:t>creating</w:t>
      </w:r>
      <w:r w:rsidR="007C4256" w:rsidRPr="007C4256">
        <w:rPr>
          <w:rFonts w:ascii="Arial" w:hAnsi="Arial" w:cs="Arial"/>
          <w:sz w:val="24"/>
          <w:szCs w:val="24"/>
        </w:rPr>
        <w:t xml:space="preserve"> collective labo</w:t>
      </w:r>
      <w:r w:rsidR="007C4256">
        <w:rPr>
          <w:rFonts w:ascii="Arial" w:hAnsi="Arial" w:cs="Arial"/>
          <w:sz w:val="24"/>
          <w:szCs w:val="24"/>
        </w:rPr>
        <w:t>u</w:t>
      </w:r>
      <w:r w:rsidR="007C4256" w:rsidRPr="007C4256">
        <w:rPr>
          <w:rFonts w:ascii="Arial" w:hAnsi="Arial" w:cs="Arial"/>
          <w:sz w:val="24"/>
          <w:szCs w:val="24"/>
        </w:rPr>
        <w:t xml:space="preserve">r agreements in coordination with the Histadrut, which have the potential to improve workers' work conditions, given the true ability of employers in the </w:t>
      </w:r>
      <w:r w:rsidR="00B6133D">
        <w:rPr>
          <w:rFonts w:ascii="Arial" w:hAnsi="Arial" w:cs="Arial"/>
          <w:sz w:val="24"/>
          <w:szCs w:val="24"/>
        </w:rPr>
        <w:t>sector</w:t>
      </w:r>
      <w:r w:rsidR="007C4256" w:rsidRPr="007C4256">
        <w:rPr>
          <w:rFonts w:ascii="Arial" w:hAnsi="Arial" w:cs="Arial"/>
          <w:sz w:val="24"/>
          <w:szCs w:val="24"/>
        </w:rPr>
        <w:t xml:space="preserve"> and the direct participation of </w:t>
      </w:r>
      <w:r w:rsidR="008D2825">
        <w:rPr>
          <w:rFonts w:ascii="Arial" w:hAnsi="Arial" w:cs="Arial"/>
          <w:sz w:val="24"/>
          <w:szCs w:val="24"/>
        </w:rPr>
        <w:t xml:space="preserve">the </w:t>
      </w:r>
      <w:r w:rsidR="007C4256" w:rsidRPr="007C4256">
        <w:rPr>
          <w:rFonts w:ascii="Arial" w:hAnsi="Arial" w:cs="Arial"/>
          <w:sz w:val="24"/>
          <w:szCs w:val="24"/>
        </w:rPr>
        <w:t>representatives</w:t>
      </w:r>
      <w:r w:rsidR="007C4256">
        <w:rPr>
          <w:rFonts w:ascii="Arial" w:hAnsi="Arial" w:cs="Arial"/>
          <w:sz w:val="24"/>
          <w:szCs w:val="24"/>
        </w:rPr>
        <w:t xml:space="preserve"> of </w:t>
      </w:r>
      <w:r w:rsidR="008D2825">
        <w:rPr>
          <w:rFonts w:ascii="Arial" w:hAnsi="Arial" w:cs="Arial"/>
          <w:sz w:val="24"/>
          <w:szCs w:val="24"/>
        </w:rPr>
        <w:t xml:space="preserve">the </w:t>
      </w:r>
      <w:r w:rsidR="00B6133D">
        <w:rPr>
          <w:rFonts w:ascii="Arial" w:hAnsi="Arial" w:cs="Arial"/>
          <w:sz w:val="24"/>
          <w:szCs w:val="24"/>
        </w:rPr>
        <w:t>sector</w:t>
      </w:r>
      <w:r w:rsidR="007C4256">
        <w:rPr>
          <w:rFonts w:ascii="Arial" w:hAnsi="Arial" w:cs="Arial"/>
          <w:sz w:val="24"/>
          <w:szCs w:val="24"/>
        </w:rPr>
        <w:t xml:space="preserve"> to</w:t>
      </w:r>
      <w:r w:rsidR="007C4256" w:rsidRPr="007C4256">
        <w:rPr>
          <w:rFonts w:ascii="Arial" w:hAnsi="Arial" w:cs="Arial"/>
          <w:sz w:val="24"/>
          <w:szCs w:val="24"/>
        </w:rPr>
        <w:t xml:space="preserve"> </w:t>
      </w:r>
      <w:r w:rsidR="007C4256">
        <w:rPr>
          <w:rFonts w:ascii="Arial" w:hAnsi="Arial" w:cs="Arial"/>
          <w:sz w:val="24"/>
          <w:szCs w:val="24"/>
        </w:rPr>
        <w:t>which the agreements applies</w:t>
      </w:r>
      <w:r w:rsidR="007C4256" w:rsidRPr="007C4256">
        <w:rPr>
          <w:rFonts w:ascii="Arial" w:hAnsi="Arial" w:cs="Arial"/>
          <w:sz w:val="24"/>
          <w:szCs w:val="24"/>
        </w:rPr>
        <w:t xml:space="preserve">, as done in this important agreement. </w:t>
      </w:r>
      <w:r w:rsidR="008D2825">
        <w:rPr>
          <w:rFonts w:ascii="Arial" w:hAnsi="Arial" w:cs="Arial"/>
          <w:sz w:val="24"/>
          <w:szCs w:val="24"/>
        </w:rPr>
        <w:t>I would like to t</w:t>
      </w:r>
      <w:r w:rsidR="008D2825" w:rsidRPr="00996DEF">
        <w:rPr>
          <w:rFonts w:ascii="Arial" w:hAnsi="Arial" w:cs="Arial"/>
          <w:sz w:val="24"/>
          <w:szCs w:val="24"/>
        </w:rPr>
        <w:t>hank</w:t>
      </w:r>
      <w:r w:rsidR="008D2825">
        <w:rPr>
          <w:rFonts w:ascii="Arial" w:hAnsi="Arial" w:cs="Arial"/>
          <w:sz w:val="24"/>
          <w:szCs w:val="24"/>
        </w:rPr>
        <w:t xml:space="preserve"> </w:t>
      </w:r>
      <w:r w:rsidR="007C4256" w:rsidRPr="007C4256">
        <w:rPr>
          <w:rFonts w:ascii="Arial" w:hAnsi="Arial" w:cs="Arial"/>
          <w:sz w:val="24"/>
          <w:szCs w:val="24"/>
        </w:rPr>
        <w:t xml:space="preserve">the representatives of the institutional catering </w:t>
      </w:r>
      <w:r w:rsidR="00B6133D">
        <w:rPr>
          <w:rFonts w:ascii="Arial" w:hAnsi="Arial" w:cs="Arial"/>
          <w:sz w:val="24"/>
          <w:szCs w:val="24"/>
        </w:rPr>
        <w:t>sector</w:t>
      </w:r>
      <w:r w:rsidR="007C4256" w:rsidRPr="007C4256">
        <w:rPr>
          <w:rFonts w:ascii="Arial" w:hAnsi="Arial" w:cs="Arial"/>
          <w:sz w:val="24"/>
          <w:szCs w:val="24"/>
        </w:rPr>
        <w:t xml:space="preserve"> </w:t>
      </w:r>
      <w:r w:rsidR="007C4256">
        <w:rPr>
          <w:rFonts w:ascii="Arial" w:hAnsi="Arial" w:cs="Arial"/>
          <w:sz w:val="24"/>
          <w:szCs w:val="24"/>
        </w:rPr>
        <w:t>in</w:t>
      </w:r>
      <w:r w:rsidR="007C4256" w:rsidRPr="007C4256">
        <w:rPr>
          <w:rFonts w:ascii="Arial" w:hAnsi="Arial" w:cs="Arial"/>
          <w:sz w:val="24"/>
          <w:szCs w:val="24"/>
        </w:rPr>
        <w:t xml:space="preserve"> the Chamber of Commerce, Udi Ben Shimol and Ran Katzman, and all the </w:t>
      </w:r>
      <w:r w:rsidR="007C4256" w:rsidRPr="007C4256">
        <w:rPr>
          <w:rFonts w:ascii="Arial" w:hAnsi="Arial" w:cs="Arial"/>
          <w:sz w:val="24"/>
          <w:szCs w:val="24"/>
        </w:rPr>
        <w:lastRenderedPageBreak/>
        <w:t xml:space="preserve">partners in the Chamber of Commerce and the Histadrut for </w:t>
      </w:r>
      <w:r w:rsidR="00756D12" w:rsidRPr="008D2825">
        <w:rPr>
          <w:rFonts w:ascii="Arial" w:hAnsi="Arial" w:cs="Arial"/>
          <w:sz w:val="24"/>
          <w:szCs w:val="24"/>
        </w:rPr>
        <w:t>creating</w:t>
      </w:r>
      <w:r w:rsidR="00756D12" w:rsidRPr="007C4256">
        <w:rPr>
          <w:rFonts w:ascii="Arial" w:hAnsi="Arial" w:cs="Arial"/>
          <w:sz w:val="24"/>
          <w:szCs w:val="24"/>
        </w:rPr>
        <w:t xml:space="preserve"> </w:t>
      </w:r>
      <w:r w:rsidR="007C4256" w:rsidRPr="007C4256">
        <w:rPr>
          <w:rFonts w:ascii="Arial" w:hAnsi="Arial" w:cs="Arial"/>
          <w:sz w:val="24"/>
          <w:szCs w:val="24"/>
        </w:rPr>
        <w:t>this important agreement.</w:t>
      </w:r>
      <w:r w:rsidRPr="00996DEF">
        <w:rPr>
          <w:rFonts w:ascii="Arial" w:hAnsi="Arial" w:cs="Arial"/>
          <w:sz w:val="24"/>
          <w:szCs w:val="24"/>
        </w:rPr>
        <w:t>"</w:t>
      </w:r>
    </w:p>
    <w:p w14:paraId="77A5722D" w14:textId="77777777" w:rsidR="0071533A" w:rsidRPr="007C4256" w:rsidRDefault="0071533A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0208DA" w14:textId="78374E4F" w:rsidR="007C4256" w:rsidRDefault="007C4256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C4256">
        <w:rPr>
          <w:rFonts w:ascii="Arial" w:hAnsi="Arial" w:cs="Arial"/>
          <w:b/>
          <w:bCs/>
          <w:sz w:val="24"/>
          <w:szCs w:val="24"/>
        </w:rPr>
        <w:t>Chairman of the Food and Pharmaceutical Workers' Union</w:t>
      </w:r>
      <w:r>
        <w:rPr>
          <w:rFonts w:ascii="Arial" w:hAnsi="Arial" w:cs="Arial"/>
          <w:b/>
          <w:bCs/>
          <w:sz w:val="24"/>
          <w:szCs w:val="24"/>
        </w:rPr>
        <w:t>-Histadrut</w:t>
      </w:r>
      <w:r w:rsidRPr="007C4256">
        <w:rPr>
          <w:rFonts w:ascii="Arial" w:hAnsi="Arial" w:cs="Arial"/>
          <w:b/>
          <w:bCs/>
          <w:sz w:val="24"/>
          <w:szCs w:val="24"/>
        </w:rPr>
        <w:t>, Eliezer Belo</w:t>
      </w:r>
      <w:r w:rsidRPr="007C4256">
        <w:rPr>
          <w:rFonts w:ascii="Arial" w:hAnsi="Arial" w:cs="Arial"/>
          <w:sz w:val="24"/>
          <w:szCs w:val="24"/>
        </w:rPr>
        <w:t xml:space="preserve">: "After long and complex negotiations, we have reached an unprecedented achievement. The agreement lays the foundation for improving the employment conditions of workers in the </w:t>
      </w:r>
      <w:r w:rsidR="00B6133D">
        <w:rPr>
          <w:rFonts w:ascii="Arial" w:hAnsi="Arial" w:cs="Arial"/>
          <w:sz w:val="24"/>
          <w:szCs w:val="24"/>
        </w:rPr>
        <w:t>sector</w:t>
      </w:r>
      <w:r w:rsidRPr="007C4256">
        <w:rPr>
          <w:rFonts w:ascii="Arial" w:hAnsi="Arial" w:cs="Arial"/>
          <w:sz w:val="24"/>
          <w:szCs w:val="24"/>
        </w:rPr>
        <w:t xml:space="preserve">. Thanks to the achievements of the agreement, the work in the field of catering will be attractive to more workers, in a </w:t>
      </w:r>
      <w:r w:rsidR="00B6133D">
        <w:rPr>
          <w:rFonts w:ascii="Arial" w:hAnsi="Arial" w:cs="Arial"/>
          <w:sz w:val="24"/>
          <w:szCs w:val="24"/>
        </w:rPr>
        <w:t>sector</w:t>
      </w:r>
      <w:r w:rsidRPr="007C4256">
        <w:rPr>
          <w:rFonts w:ascii="Arial" w:hAnsi="Arial" w:cs="Arial"/>
          <w:sz w:val="24"/>
          <w:szCs w:val="24"/>
        </w:rPr>
        <w:t xml:space="preserve"> that is begging for working hands.</w:t>
      </w:r>
      <w:r>
        <w:rPr>
          <w:rFonts w:ascii="Arial" w:hAnsi="Arial" w:cs="Arial"/>
          <w:sz w:val="24"/>
          <w:szCs w:val="24"/>
        </w:rPr>
        <w:t xml:space="preserve"> </w:t>
      </w:r>
      <w:r w:rsidRPr="007C4256">
        <w:rPr>
          <w:rFonts w:ascii="Arial" w:hAnsi="Arial" w:cs="Arial"/>
          <w:sz w:val="24"/>
          <w:szCs w:val="24"/>
        </w:rPr>
        <w:t>I would like to thank all the partners in this historic agreement: Histadrut</w:t>
      </w:r>
      <w:r>
        <w:rPr>
          <w:rFonts w:ascii="Arial" w:hAnsi="Arial" w:cs="Arial"/>
          <w:sz w:val="24"/>
          <w:szCs w:val="24"/>
        </w:rPr>
        <w:t xml:space="preserve"> C</w:t>
      </w:r>
      <w:r w:rsidRPr="007C4256">
        <w:rPr>
          <w:rFonts w:ascii="Arial" w:hAnsi="Arial" w:cs="Arial"/>
          <w:sz w:val="24"/>
          <w:szCs w:val="24"/>
        </w:rPr>
        <w:t>hairman</w:t>
      </w:r>
      <w:r>
        <w:rPr>
          <w:rFonts w:ascii="Arial" w:hAnsi="Arial" w:cs="Arial"/>
          <w:sz w:val="24"/>
          <w:szCs w:val="24"/>
        </w:rPr>
        <w:t xml:space="preserve"> </w:t>
      </w:r>
      <w:r w:rsidRPr="007C4256">
        <w:rPr>
          <w:rFonts w:ascii="Arial" w:hAnsi="Arial" w:cs="Arial"/>
          <w:sz w:val="24"/>
          <w:szCs w:val="24"/>
        </w:rPr>
        <w:t xml:space="preserve">Arnon Bar-David for </w:t>
      </w:r>
      <w:r>
        <w:rPr>
          <w:rFonts w:ascii="Arial" w:hAnsi="Arial" w:cs="Arial"/>
          <w:sz w:val="24"/>
          <w:szCs w:val="24"/>
        </w:rPr>
        <w:t xml:space="preserve">the </w:t>
      </w:r>
      <w:r w:rsidRPr="007C4256">
        <w:rPr>
          <w:rFonts w:ascii="Arial" w:hAnsi="Arial" w:cs="Arial"/>
          <w:sz w:val="24"/>
          <w:szCs w:val="24"/>
        </w:rPr>
        <w:t>support and push to regulate the labo</w:t>
      </w:r>
      <w:r w:rsidR="00583A38">
        <w:rPr>
          <w:rFonts w:ascii="Arial" w:hAnsi="Arial" w:cs="Arial"/>
          <w:sz w:val="24"/>
          <w:szCs w:val="24"/>
        </w:rPr>
        <w:t>u</w:t>
      </w:r>
      <w:r w:rsidRPr="007C4256">
        <w:rPr>
          <w:rFonts w:ascii="Arial" w:hAnsi="Arial" w:cs="Arial"/>
          <w:sz w:val="24"/>
          <w:szCs w:val="24"/>
        </w:rPr>
        <w:t xml:space="preserve">r relations system in the </w:t>
      </w:r>
      <w:r w:rsidR="00B6133D">
        <w:rPr>
          <w:rFonts w:ascii="Arial" w:hAnsi="Arial" w:cs="Arial"/>
          <w:sz w:val="24"/>
          <w:szCs w:val="24"/>
        </w:rPr>
        <w:t>sector</w:t>
      </w:r>
      <w:r>
        <w:rPr>
          <w:rFonts w:ascii="Arial" w:hAnsi="Arial" w:cs="Arial"/>
          <w:sz w:val="24"/>
          <w:szCs w:val="24"/>
        </w:rPr>
        <w:t>;</w:t>
      </w:r>
      <w:r w:rsidRPr="007C42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7C4256">
        <w:rPr>
          <w:rFonts w:ascii="Arial" w:hAnsi="Arial" w:cs="Arial"/>
          <w:sz w:val="24"/>
          <w:szCs w:val="24"/>
        </w:rPr>
        <w:t xml:space="preserve">irectors of the </w:t>
      </w:r>
      <w:r>
        <w:rPr>
          <w:rFonts w:ascii="Arial" w:hAnsi="Arial" w:cs="Arial"/>
          <w:sz w:val="24"/>
          <w:szCs w:val="24"/>
        </w:rPr>
        <w:t>D</w:t>
      </w:r>
      <w:r w:rsidRPr="007C4256">
        <w:rPr>
          <w:rFonts w:ascii="Arial" w:hAnsi="Arial" w:cs="Arial"/>
          <w:sz w:val="24"/>
          <w:szCs w:val="24"/>
        </w:rPr>
        <w:t xml:space="preserve">ivisions in the </w:t>
      </w:r>
      <w:r>
        <w:rPr>
          <w:rFonts w:ascii="Arial" w:hAnsi="Arial" w:cs="Arial"/>
          <w:sz w:val="24"/>
          <w:szCs w:val="24"/>
        </w:rPr>
        <w:t>U</w:t>
      </w:r>
      <w:r w:rsidRPr="007C4256">
        <w:rPr>
          <w:rFonts w:ascii="Arial" w:hAnsi="Arial" w:cs="Arial"/>
          <w:sz w:val="24"/>
          <w:szCs w:val="24"/>
        </w:rPr>
        <w:t xml:space="preserve">nion, </w:t>
      </w:r>
      <w:r>
        <w:rPr>
          <w:rFonts w:ascii="Arial" w:hAnsi="Arial" w:cs="Arial"/>
          <w:sz w:val="24"/>
          <w:szCs w:val="24"/>
        </w:rPr>
        <w:t>H</w:t>
      </w:r>
      <w:r w:rsidRPr="007C4256">
        <w:rPr>
          <w:rFonts w:ascii="Arial" w:hAnsi="Arial" w:cs="Arial"/>
          <w:sz w:val="24"/>
          <w:szCs w:val="24"/>
        </w:rPr>
        <w:t xml:space="preserve">eads of the </w:t>
      </w:r>
      <w:r>
        <w:rPr>
          <w:rFonts w:ascii="Arial" w:hAnsi="Arial" w:cs="Arial"/>
          <w:sz w:val="24"/>
          <w:szCs w:val="24"/>
        </w:rPr>
        <w:t>Employees' C</w:t>
      </w:r>
      <w:r w:rsidRPr="007C4256">
        <w:rPr>
          <w:rFonts w:ascii="Arial" w:hAnsi="Arial" w:cs="Arial"/>
          <w:sz w:val="24"/>
          <w:szCs w:val="24"/>
        </w:rPr>
        <w:t xml:space="preserve">ommittees at Food House and Sodexo, Adam Blumenberg, </w:t>
      </w:r>
      <w:r w:rsidR="00C63457">
        <w:rPr>
          <w:rFonts w:ascii="Arial" w:hAnsi="Arial" w:cs="Arial"/>
          <w:sz w:val="24"/>
          <w:szCs w:val="24"/>
        </w:rPr>
        <w:t>Attorney</w:t>
      </w:r>
      <w:r w:rsidRPr="007C4256">
        <w:rPr>
          <w:rFonts w:ascii="Arial" w:hAnsi="Arial" w:cs="Arial"/>
          <w:sz w:val="24"/>
          <w:szCs w:val="24"/>
        </w:rPr>
        <w:t xml:space="preserve"> Hanna Schnitzer, </w:t>
      </w:r>
      <w:r w:rsidR="00C63457">
        <w:rPr>
          <w:rFonts w:ascii="Arial" w:hAnsi="Arial" w:cs="Arial"/>
          <w:sz w:val="24"/>
          <w:szCs w:val="24"/>
        </w:rPr>
        <w:t>Attorney</w:t>
      </w:r>
      <w:r w:rsidRPr="007C4256">
        <w:rPr>
          <w:rFonts w:ascii="Arial" w:hAnsi="Arial" w:cs="Arial"/>
          <w:sz w:val="24"/>
          <w:szCs w:val="24"/>
        </w:rPr>
        <w:t xml:space="preserve"> Oren Shrem and </w:t>
      </w:r>
      <w:r w:rsidR="00C63457">
        <w:rPr>
          <w:rFonts w:ascii="Arial" w:hAnsi="Arial" w:cs="Arial"/>
          <w:sz w:val="24"/>
          <w:szCs w:val="24"/>
        </w:rPr>
        <w:t>Attorney</w:t>
      </w:r>
      <w:r w:rsidRPr="007C4256">
        <w:rPr>
          <w:rFonts w:ascii="Arial" w:hAnsi="Arial" w:cs="Arial"/>
          <w:sz w:val="24"/>
          <w:szCs w:val="24"/>
        </w:rPr>
        <w:t xml:space="preserve"> Hila Gver. </w:t>
      </w:r>
      <w:r w:rsidR="00664CA1" w:rsidRPr="00664CA1">
        <w:rPr>
          <w:rFonts w:ascii="Arial" w:hAnsi="Arial" w:cs="Arial"/>
          <w:sz w:val="24"/>
          <w:szCs w:val="24"/>
        </w:rPr>
        <w:t>Special thanks to Udi Ben Shimol</w:t>
      </w:r>
      <w:r w:rsidR="00664CA1">
        <w:rPr>
          <w:rFonts w:ascii="Arial" w:hAnsi="Arial" w:cs="Arial"/>
          <w:sz w:val="24"/>
          <w:szCs w:val="24"/>
        </w:rPr>
        <w:t>,</w:t>
      </w:r>
      <w:r w:rsidR="00664CA1" w:rsidRPr="00664CA1">
        <w:rPr>
          <w:rFonts w:ascii="Arial" w:hAnsi="Arial" w:cs="Arial"/>
          <w:sz w:val="24"/>
          <w:szCs w:val="24"/>
        </w:rPr>
        <w:t xml:space="preserve"> </w:t>
      </w:r>
      <w:r w:rsidR="00756D12">
        <w:rPr>
          <w:rFonts w:ascii="Arial" w:hAnsi="Arial" w:cs="Arial"/>
          <w:sz w:val="24"/>
          <w:szCs w:val="24"/>
        </w:rPr>
        <w:t>CEO</w:t>
      </w:r>
      <w:r w:rsidR="00664CA1">
        <w:rPr>
          <w:rFonts w:ascii="Arial" w:hAnsi="Arial" w:cs="Arial"/>
          <w:sz w:val="24"/>
          <w:szCs w:val="24"/>
        </w:rPr>
        <w:t xml:space="preserve"> of</w:t>
      </w:r>
      <w:r w:rsidR="00664CA1" w:rsidRPr="00664CA1">
        <w:rPr>
          <w:rFonts w:ascii="Arial" w:hAnsi="Arial" w:cs="Arial"/>
          <w:sz w:val="24"/>
          <w:szCs w:val="24"/>
        </w:rPr>
        <w:t xml:space="preserve"> Sodexo</w:t>
      </w:r>
      <w:r w:rsidR="00664CA1">
        <w:rPr>
          <w:rFonts w:ascii="Arial" w:hAnsi="Arial" w:cs="Arial"/>
          <w:sz w:val="24"/>
          <w:szCs w:val="24"/>
        </w:rPr>
        <w:t>,</w:t>
      </w:r>
      <w:r w:rsidR="00664CA1" w:rsidRPr="00664CA1">
        <w:rPr>
          <w:rFonts w:ascii="Arial" w:hAnsi="Arial" w:cs="Arial"/>
          <w:sz w:val="24"/>
          <w:szCs w:val="24"/>
        </w:rPr>
        <w:t xml:space="preserve"> and</w:t>
      </w:r>
      <w:r w:rsidR="00664CA1">
        <w:rPr>
          <w:rFonts w:ascii="Arial" w:hAnsi="Arial" w:cs="Arial"/>
          <w:sz w:val="24"/>
          <w:szCs w:val="24"/>
        </w:rPr>
        <w:t xml:space="preserve"> </w:t>
      </w:r>
      <w:r w:rsidR="00664CA1" w:rsidRPr="00664CA1">
        <w:rPr>
          <w:rFonts w:ascii="Arial" w:hAnsi="Arial" w:cs="Arial"/>
          <w:sz w:val="24"/>
          <w:szCs w:val="24"/>
        </w:rPr>
        <w:t>Ran Katzman</w:t>
      </w:r>
      <w:r w:rsidR="00664CA1">
        <w:rPr>
          <w:rFonts w:ascii="Arial" w:hAnsi="Arial" w:cs="Arial"/>
          <w:sz w:val="24"/>
          <w:szCs w:val="24"/>
        </w:rPr>
        <w:t xml:space="preserve">, </w:t>
      </w:r>
      <w:r w:rsidR="00756D12">
        <w:rPr>
          <w:rFonts w:ascii="Arial" w:hAnsi="Arial" w:cs="Arial"/>
          <w:sz w:val="24"/>
          <w:szCs w:val="24"/>
        </w:rPr>
        <w:t xml:space="preserve">CEO </w:t>
      </w:r>
      <w:r w:rsidR="00664CA1">
        <w:rPr>
          <w:rFonts w:ascii="Arial" w:hAnsi="Arial" w:cs="Arial"/>
          <w:sz w:val="24"/>
          <w:szCs w:val="24"/>
        </w:rPr>
        <w:t>of</w:t>
      </w:r>
      <w:r w:rsidR="00664CA1" w:rsidRPr="00664CA1">
        <w:rPr>
          <w:rFonts w:ascii="Arial" w:hAnsi="Arial" w:cs="Arial"/>
          <w:sz w:val="24"/>
          <w:szCs w:val="24"/>
        </w:rPr>
        <w:t xml:space="preserve"> Idit Food Logistics, who were among the leaders in the negotiations and the agreement</w:t>
      </w:r>
      <w:r w:rsidRPr="007C4256">
        <w:rPr>
          <w:rFonts w:ascii="Arial" w:hAnsi="Arial" w:cs="Arial"/>
          <w:sz w:val="24"/>
          <w:szCs w:val="24"/>
        </w:rPr>
        <w:t xml:space="preserve">. </w:t>
      </w:r>
      <w:r w:rsidR="008D2825">
        <w:rPr>
          <w:rFonts w:ascii="Arial" w:hAnsi="Arial" w:cs="Arial"/>
          <w:sz w:val="24"/>
          <w:szCs w:val="24"/>
        </w:rPr>
        <w:t>I would also like to t</w:t>
      </w:r>
      <w:r w:rsidR="008D2825" w:rsidRPr="00996DEF">
        <w:rPr>
          <w:rFonts w:ascii="Arial" w:hAnsi="Arial" w:cs="Arial"/>
          <w:sz w:val="24"/>
          <w:szCs w:val="24"/>
        </w:rPr>
        <w:t>hank</w:t>
      </w:r>
      <w:r w:rsidR="008D2825">
        <w:rPr>
          <w:rFonts w:ascii="Arial" w:hAnsi="Arial" w:cs="Arial"/>
          <w:sz w:val="24"/>
          <w:szCs w:val="24"/>
        </w:rPr>
        <w:t xml:space="preserve"> </w:t>
      </w:r>
      <w:r w:rsidRPr="007C4256">
        <w:rPr>
          <w:rFonts w:ascii="Arial" w:hAnsi="Arial" w:cs="Arial"/>
          <w:sz w:val="24"/>
          <w:szCs w:val="24"/>
        </w:rPr>
        <w:t xml:space="preserve">Yaron Malka, </w:t>
      </w:r>
      <w:r w:rsidR="00664CA1">
        <w:rPr>
          <w:rFonts w:ascii="Arial" w:hAnsi="Arial" w:cs="Arial"/>
          <w:sz w:val="24"/>
          <w:szCs w:val="24"/>
        </w:rPr>
        <w:t xml:space="preserve">Director General </w:t>
      </w:r>
      <w:r w:rsidRPr="007C4256">
        <w:rPr>
          <w:rFonts w:ascii="Arial" w:hAnsi="Arial" w:cs="Arial"/>
          <w:sz w:val="24"/>
          <w:szCs w:val="24"/>
        </w:rPr>
        <w:t xml:space="preserve">of </w:t>
      </w:r>
      <w:r w:rsidR="00664CA1" w:rsidRPr="00664CA1">
        <w:rPr>
          <w:rFonts w:ascii="Arial" w:hAnsi="Arial" w:cs="Arial"/>
          <w:sz w:val="24"/>
          <w:szCs w:val="24"/>
        </w:rPr>
        <w:t>North</w:t>
      </w:r>
      <w:r w:rsidR="00664CA1">
        <w:rPr>
          <w:rFonts w:ascii="Arial" w:hAnsi="Arial" w:cs="Arial"/>
          <w:sz w:val="24"/>
          <w:szCs w:val="24"/>
        </w:rPr>
        <w:t xml:space="preserve"> </w:t>
      </w:r>
      <w:r w:rsidR="00664CA1" w:rsidRPr="00664CA1">
        <w:rPr>
          <w:rFonts w:ascii="Arial" w:hAnsi="Arial" w:cs="Arial"/>
          <w:sz w:val="24"/>
          <w:szCs w:val="24"/>
        </w:rPr>
        <w:t>Food</w:t>
      </w:r>
      <w:r w:rsidRPr="007C4256">
        <w:rPr>
          <w:rFonts w:ascii="Arial" w:hAnsi="Arial" w:cs="Arial"/>
          <w:sz w:val="24"/>
          <w:szCs w:val="24"/>
        </w:rPr>
        <w:t xml:space="preserve">, </w:t>
      </w:r>
      <w:r w:rsidR="00C63457">
        <w:rPr>
          <w:rFonts w:ascii="Arial" w:hAnsi="Arial" w:cs="Arial"/>
          <w:sz w:val="24"/>
          <w:szCs w:val="24"/>
        </w:rPr>
        <w:t>Attorney</w:t>
      </w:r>
      <w:r w:rsidRPr="007C4256">
        <w:rPr>
          <w:rFonts w:ascii="Arial" w:hAnsi="Arial" w:cs="Arial"/>
          <w:sz w:val="24"/>
          <w:szCs w:val="24"/>
        </w:rPr>
        <w:t xml:space="preserve"> Sigal Sudai, Director of the Labo</w:t>
      </w:r>
      <w:r w:rsidR="00583A38">
        <w:rPr>
          <w:rFonts w:ascii="Arial" w:hAnsi="Arial" w:cs="Arial"/>
          <w:sz w:val="24"/>
          <w:szCs w:val="24"/>
        </w:rPr>
        <w:t>u</w:t>
      </w:r>
      <w:r w:rsidRPr="007C4256">
        <w:rPr>
          <w:rFonts w:ascii="Arial" w:hAnsi="Arial" w:cs="Arial"/>
          <w:sz w:val="24"/>
          <w:szCs w:val="24"/>
        </w:rPr>
        <w:t xml:space="preserve">r Relations Division, </w:t>
      </w:r>
      <w:r w:rsidR="00C63457">
        <w:rPr>
          <w:rFonts w:ascii="Arial" w:hAnsi="Arial" w:cs="Arial"/>
          <w:sz w:val="24"/>
          <w:szCs w:val="24"/>
        </w:rPr>
        <w:t>Attorney</w:t>
      </w:r>
      <w:r w:rsidRPr="007C4256">
        <w:rPr>
          <w:rFonts w:ascii="Arial" w:hAnsi="Arial" w:cs="Arial"/>
          <w:sz w:val="24"/>
          <w:szCs w:val="24"/>
        </w:rPr>
        <w:t xml:space="preserve"> Amir Ofer, Director of the Food</w:t>
      </w:r>
      <w:r w:rsidR="00664CA1">
        <w:rPr>
          <w:rFonts w:ascii="Arial" w:hAnsi="Arial" w:cs="Arial"/>
          <w:sz w:val="24"/>
          <w:szCs w:val="24"/>
        </w:rPr>
        <w:t xml:space="preserve"> </w:t>
      </w:r>
      <w:r w:rsidR="00B6133D">
        <w:rPr>
          <w:rFonts w:ascii="Arial" w:hAnsi="Arial" w:cs="Arial"/>
          <w:sz w:val="24"/>
          <w:szCs w:val="24"/>
        </w:rPr>
        <w:t>Sector</w:t>
      </w:r>
      <w:r w:rsidR="00664CA1">
        <w:rPr>
          <w:rFonts w:ascii="Arial" w:hAnsi="Arial" w:cs="Arial"/>
          <w:sz w:val="24"/>
          <w:szCs w:val="24"/>
        </w:rPr>
        <w:t xml:space="preserve"> </w:t>
      </w:r>
      <w:r w:rsidRPr="007C4256">
        <w:rPr>
          <w:rFonts w:ascii="Arial" w:hAnsi="Arial" w:cs="Arial"/>
          <w:sz w:val="24"/>
          <w:szCs w:val="24"/>
        </w:rPr>
        <w:t xml:space="preserve">and Institutional Catering </w:t>
      </w:r>
      <w:r w:rsidR="00664CA1">
        <w:rPr>
          <w:rFonts w:ascii="Arial" w:hAnsi="Arial" w:cs="Arial"/>
          <w:sz w:val="24"/>
          <w:szCs w:val="24"/>
        </w:rPr>
        <w:t xml:space="preserve">Field </w:t>
      </w:r>
      <w:r w:rsidRPr="007C4256">
        <w:rPr>
          <w:rFonts w:ascii="Arial" w:hAnsi="Arial" w:cs="Arial"/>
          <w:sz w:val="24"/>
          <w:szCs w:val="24"/>
        </w:rPr>
        <w:t xml:space="preserve">of the </w:t>
      </w:r>
      <w:r w:rsidR="00664CA1" w:rsidRPr="00664CA1">
        <w:rPr>
          <w:rFonts w:ascii="Arial" w:hAnsi="Arial" w:cs="Arial"/>
          <w:sz w:val="24"/>
          <w:szCs w:val="24"/>
        </w:rPr>
        <w:t>Federation of Israeli Chambers of Commerce</w:t>
      </w:r>
      <w:r w:rsidRPr="007C4256">
        <w:rPr>
          <w:rFonts w:ascii="Arial" w:hAnsi="Arial" w:cs="Arial"/>
          <w:sz w:val="24"/>
          <w:szCs w:val="24"/>
        </w:rPr>
        <w:t xml:space="preserve">, and </w:t>
      </w:r>
      <w:r w:rsidR="00664CA1">
        <w:rPr>
          <w:rFonts w:ascii="Arial" w:hAnsi="Arial" w:cs="Arial"/>
          <w:sz w:val="24"/>
          <w:szCs w:val="24"/>
        </w:rPr>
        <w:t>Attorneys</w:t>
      </w:r>
      <w:r w:rsidRPr="007C4256">
        <w:rPr>
          <w:rFonts w:ascii="Arial" w:hAnsi="Arial" w:cs="Arial"/>
          <w:sz w:val="24"/>
          <w:szCs w:val="24"/>
        </w:rPr>
        <w:t xml:space="preserve"> Efrat Deutsch and Shimrit Noy.</w:t>
      </w:r>
      <w:r w:rsidR="00087F4B">
        <w:rPr>
          <w:rFonts w:ascii="Arial" w:hAnsi="Arial" w:cs="Arial"/>
          <w:sz w:val="24"/>
          <w:szCs w:val="24"/>
        </w:rPr>
        <w:t>"</w:t>
      </w:r>
    </w:p>
    <w:p w14:paraId="0122D325" w14:textId="77777777" w:rsidR="00F3392C" w:rsidRPr="00FE22C4" w:rsidRDefault="00F3392C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  <w:rtl/>
        </w:rPr>
      </w:pPr>
    </w:p>
    <w:p w14:paraId="7E7543F0" w14:textId="1BE51CBC" w:rsidR="00664CA1" w:rsidRPr="00FE22C4" w:rsidRDefault="00CD24EE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24EE">
        <w:rPr>
          <w:rFonts w:ascii="Arial" w:hAnsi="Arial" w:cs="Arial"/>
          <w:b/>
          <w:bCs/>
          <w:sz w:val="24"/>
          <w:szCs w:val="24"/>
        </w:rPr>
        <w:t xml:space="preserve">Udi Ben Shimol, </w:t>
      </w:r>
      <w:r w:rsidR="00C35BE1">
        <w:rPr>
          <w:rFonts w:ascii="Arial" w:hAnsi="Arial" w:cs="Arial"/>
          <w:b/>
          <w:bCs/>
          <w:sz w:val="24"/>
          <w:szCs w:val="24"/>
        </w:rPr>
        <w:t>CEO</w:t>
      </w:r>
      <w:r w:rsidRPr="00CD24EE">
        <w:rPr>
          <w:rFonts w:ascii="Arial" w:hAnsi="Arial" w:cs="Arial"/>
          <w:b/>
          <w:bCs/>
          <w:sz w:val="24"/>
          <w:szCs w:val="24"/>
        </w:rPr>
        <w:t xml:space="preserve"> of Sodexo Israel</w:t>
      </w:r>
      <w:r w:rsidRPr="00CD24EE">
        <w:rPr>
          <w:rFonts w:ascii="Arial" w:hAnsi="Arial" w:cs="Arial"/>
          <w:sz w:val="24"/>
          <w:szCs w:val="24"/>
        </w:rPr>
        <w:t xml:space="preserve">: “We have reached the finish line of four challenging years in which we worked to find the right formula for a significant improvement in the employment conditions of catering workers in Israel. The last two years have been very challenging for the catering </w:t>
      </w:r>
      <w:r w:rsidR="00B6133D">
        <w:rPr>
          <w:rFonts w:ascii="Arial" w:hAnsi="Arial" w:cs="Arial"/>
          <w:sz w:val="24"/>
          <w:szCs w:val="24"/>
        </w:rPr>
        <w:t>sector</w:t>
      </w:r>
      <w:r w:rsidRPr="00CD24E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when COVID-19</w:t>
      </w:r>
      <w:r w:rsidRPr="00CD24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harmed</w:t>
      </w:r>
      <w:r w:rsidRPr="00CD24EE">
        <w:rPr>
          <w:rFonts w:ascii="Arial" w:hAnsi="Arial" w:cs="Arial"/>
          <w:sz w:val="24"/>
          <w:szCs w:val="24"/>
        </w:rPr>
        <w:t xml:space="preserve"> and continues to </w:t>
      </w:r>
      <w:r>
        <w:rPr>
          <w:rFonts w:ascii="Arial" w:hAnsi="Arial" w:cs="Arial"/>
          <w:sz w:val="24"/>
          <w:szCs w:val="24"/>
        </w:rPr>
        <w:t>harm</w:t>
      </w:r>
      <w:r w:rsidRPr="00CD24EE">
        <w:rPr>
          <w:rFonts w:ascii="Arial" w:hAnsi="Arial" w:cs="Arial"/>
          <w:sz w:val="24"/>
          <w:szCs w:val="24"/>
        </w:rPr>
        <w:t xml:space="preserve"> the </w:t>
      </w:r>
      <w:r w:rsidR="00B6133D">
        <w:rPr>
          <w:rFonts w:ascii="Arial" w:hAnsi="Arial" w:cs="Arial"/>
          <w:sz w:val="24"/>
          <w:szCs w:val="24"/>
        </w:rPr>
        <w:t>sector</w:t>
      </w:r>
      <w:r w:rsidRPr="00CD24EE">
        <w:rPr>
          <w:rFonts w:ascii="Arial" w:hAnsi="Arial" w:cs="Arial"/>
          <w:sz w:val="24"/>
          <w:szCs w:val="24"/>
        </w:rPr>
        <w:t>. I am very proud of the agreement and thank all the parties who acted in cooperation and full transparency for the benefit of the issue."</w:t>
      </w:r>
    </w:p>
    <w:p w14:paraId="2EA468B7" w14:textId="77777777" w:rsidR="00F3392C" w:rsidRDefault="00F3392C" w:rsidP="008751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rtl/>
        </w:rPr>
      </w:pPr>
    </w:p>
    <w:p w14:paraId="4A16CC65" w14:textId="61DE0DB2" w:rsidR="00BC1767" w:rsidRPr="00FE22C4" w:rsidRDefault="00BC1767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1767">
        <w:rPr>
          <w:rFonts w:ascii="Arial" w:hAnsi="Arial" w:cs="Arial"/>
          <w:b/>
          <w:bCs/>
          <w:sz w:val="24"/>
          <w:szCs w:val="24"/>
        </w:rPr>
        <w:t xml:space="preserve">Ran Katzman, </w:t>
      </w:r>
      <w:r w:rsidR="008751A8">
        <w:rPr>
          <w:rFonts w:ascii="Arial" w:hAnsi="Arial" w:cs="Arial" w:hint="cs"/>
          <w:b/>
          <w:bCs/>
          <w:sz w:val="24"/>
          <w:szCs w:val="24"/>
        </w:rPr>
        <w:t>CEO</w:t>
      </w:r>
      <w:r w:rsidRPr="00BC1767">
        <w:rPr>
          <w:rFonts w:ascii="Arial" w:hAnsi="Arial" w:cs="Arial"/>
          <w:b/>
          <w:bCs/>
          <w:sz w:val="24"/>
          <w:szCs w:val="24"/>
        </w:rPr>
        <w:t xml:space="preserve"> of Idit Food Logistics of the Dan Hotels Group</w:t>
      </w:r>
      <w:r w:rsidRPr="00BC1767">
        <w:rPr>
          <w:rFonts w:ascii="Arial" w:hAnsi="Arial" w:cs="Arial"/>
          <w:sz w:val="24"/>
          <w:szCs w:val="24"/>
        </w:rPr>
        <w:t xml:space="preserve">: "This is a very important and significant step for the catering </w:t>
      </w:r>
      <w:r w:rsidR="00B6133D">
        <w:rPr>
          <w:rFonts w:ascii="Arial" w:hAnsi="Arial" w:cs="Arial"/>
          <w:sz w:val="24"/>
          <w:szCs w:val="24"/>
        </w:rPr>
        <w:t>sector</w:t>
      </w:r>
      <w:r>
        <w:rPr>
          <w:rFonts w:ascii="Arial" w:hAnsi="Arial" w:cs="Arial"/>
          <w:sz w:val="24"/>
          <w:szCs w:val="24"/>
        </w:rPr>
        <w:t xml:space="preserve"> workers</w:t>
      </w:r>
      <w:r w:rsidRPr="00BC1767">
        <w:rPr>
          <w:rFonts w:ascii="Arial" w:hAnsi="Arial" w:cs="Arial"/>
          <w:sz w:val="24"/>
          <w:szCs w:val="24"/>
        </w:rPr>
        <w:t xml:space="preserve">, which for the first time defines their status and wage conditions. I welcome and am proud of </w:t>
      </w:r>
      <w:r>
        <w:rPr>
          <w:rFonts w:ascii="Arial" w:hAnsi="Arial" w:cs="Arial"/>
          <w:sz w:val="24"/>
          <w:szCs w:val="24"/>
        </w:rPr>
        <w:t>this</w:t>
      </w:r>
      <w:r w:rsidRPr="00BC1767">
        <w:rPr>
          <w:rFonts w:ascii="Arial" w:hAnsi="Arial" w:cs="Arial"/>
          <w:sz w:val="24"/>
          <w:szCs w:val="24"/>
        </w:rPr>
        <w:t>."</w:t>
      </w:r>
    </w:p>
    <w:p w14:paraId="0A5F8883" w14:textId="77777777" w:rsidR="00F3392C" w:rsidRDefault="00F3392C" w:rsidP="008751A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rtl/>
        </w:rPr>
      </w:pPr>
    </w:p>
    <w:p w14:paraId="753403D2" w14:textId="2941DAA3" w:rsidR="00BC1767" w:rsidRPr="00FE22C4" w:rsidRDefault="00BC1767" w:rsidP="008751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1767">
        <w:rPr>
          <w:rFonts w:ascii="Arial" w:hAnsi="Arial" w:cs="Arial"/>
          <w:b/>
          <w:bCs/>
          <w:sz w:val="24"/>
          <w:szCs w:val="24"/>
        </w:rPr>
        <w:t xml:space="preserve">Director of the Food </w:t>
      </w:r>
      <w:r w:rsidR="00B6133D">
        <w:rPr>
          <w:rFonts w:ascii="Arial" w:hAnsi="Arial" w:cs="Arial"/>
          <w:b/>
          <w:bCs/>
          <w:sz w:val="24"/>
          <w:szCs w:val="24"/>
        </w:rPr>
        <w:t>Sector</w:t>
      </w:r>
      <w:r w:rsidRPr="00BC1767">
        <w:rPr>
          <w:rFonts w:ascii="Arial" w:hAnsi="Arial" w:cs="Arial"/>
          <w:b/>
          <w:bCs/>
          <w:sz w:val="24"/>
          <w:szCs w:val="24"/>
        </w:rPr>
        <w:t xml:space="preserve"> and Institutional Catering Field of the Federation of Israeli Chambers of Commerce, </w:t>
      </w:r>
      <w:r w:rsidR="00C63457">
        <w:rPr>
          <w:rFonts w:ascii="Arial" w:hAnsi="Arial" w:cs="Arial"/>
          <w:b/>
          <w:bCs/>
          <w:sz w:val="24"/>
          <w:szCs w:val="24"/>
        </w:rPr>
        <w:t>Attorney</w:t>
      </w:r>
      <w:r w:rsidRPr="00BC1767">
        <w:rPr>
          <w:rFonts w:ascii="Arial" w:hAnsi="Arial" w:cs="Arial"/>
          <w:b/>
          <w:bCs/>
          <w:sz w:val="24"/>
          <w:szCs w:val="24"/>
        </w:rPr>
        <w:t xml:space="preserve"> Amir Ofer</w:t>
      </w:r>
      <w:r w:rsidRPr="00BC1767">
        <w:rPr>
          <w:rFonts w:ascii="Arial" w:hAnsi="Arial" w:cs="Arial"/>
          <w:sz w:val="24"/>
          <w:szCs w:val="24"/>
        </w:rPr>
        <w:t xml:space="preserve">: "The agreement was reached after a complex process and </w:t>
      </w:r>
      <w:r w:rsidR="008751A8">
        <w:rPr>
          <w:rFonts w:ascii="Arial" w:hAnsi="Arial" w:cs="Arial"/>
          <w:sz w:val="24"/>
          <w:szCs w:val="24"/>
        </w:rPr>
        <w:t>prolonged</w:t>
      </w:r>
      <w:r w:rsidRPr="00BC1767">
        <w:rPr>
          <w:rFonts w:ascii="Arial" w:hAnsi="Arial" w:cs="Arial"/>
          <w:sz w:val="24"/>
          <w:szCs w:val="24"/>
        </w:rPr>
        <w:t xml:space="preserve"> </w:t>
      </w:r>
      <w:r w:rsidR="00087F4B">
        <w:rPr>
          <w:rFonts w:ascii="Arial" w:hAnsi="Arial" w:cs="Arial"/>
          <w:sz w:val="24"/>
          <w:szCs w:val="24"/>
        </w:rPr>
        <w:t xml:space="preserve">deliberations </w:t>
      </w:r>
      <w:r w:rsidRPr="00BC1767">
        <w:rPr>
          <w:rFonts w:ascii="Arial" w:hAnsi="Arial" w:cs="Arial"/>
          <w:sz w:val="24"/>
          <w:szCs w:val="24"/>
        </w:rPr>
        <w:t xml:space="preserve">between the catering companies and the Histadrut. </w:t>
      </w:r>
      <w:r w:rsidR="00087F4B">
        <w:rPr>
          <w:rFonts w:ascii="Arial" w:hAnsi="Arial" w:cs="Arial"/>
          <w:sz w:val="24"/>
          <w:szCs w:val="24"/>
        </w:rPr>
        <w:t>I would like to t</w:t>
      </w:r>
      <w:r w:rsidRPr="00BC1767">
        <w:rPr>
          <w:rFonts w:ascii="Arial" w:hAnsi="Arial" w:cs="Arial"/>
          <w:sz w:val="24"/>
          <w:szCs w:val="24"/>
        </w:rPr>
        <w:t xml:space="preserve">hank all those </w:t>
      </w:r>
      <w:r w:rsidRPr="00996DEF">
        <w:rPr>
          <w:rFonts w:ascii="Arial" w:hAnsi="Arial" w:cs="Arial"/>
          <w:sz w:val="24"/>
          <w:szCs w:val="24"/>
        </w:rPr>
        <w:t xml:space="preserve">involved in the </w:t>
      </w:r>
      <w:r>
        <w:rPr>
          <w:rFonts w:ascii="Arial" w:hAnsi="Arial" w:cs="Arial"/>
          <w:sz w:val="24"/>
          <w:szCs w:val="24"/>
        </w:rPr>
        <w:t>work</w:t>
      </w:r>
      <w:r w:rsidRPr="00996DEF">
        <w:rPr>
          <w:rFonts w:ascii="Arial" w:hAnsi="Arial" w:cs="Arial"/>
          <w:sz w:val="24"/>
          <w:szCs w:val="24"/>
        </w:rPr>
        <w:t xml:space="preserve"> </w:t>
      </w:r>
      <w:r w:rsidRPr="00BC1767">
        <w:rPr>
          <w:rFonts w:ascii="Arial" w:hAnsi="Arial" w:cs="Arial"/>
          <w:sz w:val="24"/>
          <w:szCs w:val="24"/>
        </w:rPr>
        <w:t>who were partners in bringing real</w:t>
      </w:r>
      <w:r>
        <w:rPr>
          <w:rFonts w:ascii="Arial" w:hAnsi="Arial" w:cs="Arial"/>
          <w:sz w:val="24"/>
          <w:szCs w:val="24"/>
        </w:rPr>
        <w:t xml:space="preserve"> </w:t>
      </w:r>
      <w:r w:rsidRPr="00BC1767">
        <w:rPr>
          <w:rFonts w:ascii="Arial" w:hAnsi="Arial" w:cs="Arial"/>
          <w:sz w:val="24"/>
          <w:szCs w:val="24"/>
        </w:rPr>
        <w:t xml:space="preserve">news to tens of thousands of </w:t>
      </w:r>
      <w:r>
        <w:rPr>
          <w:rFonts w:ascii="Arial" w:hAnsi="Arial" w:cs="Arial"/>
          <w:sz w:val="24"/>
          <w:szCs w:val="24"/>
        </w:rPr>
        <w:t>workers</w:t>
      </w:r>
      <w:r w:rsidRPr="00BC1767">
        <w:rPr>
          <w:rFonts w:ascii="Arial" w:hAnsi="Arial" w:cs="Arial"/>
          <w:sz w:val="24"/>
          <w:szCs w:val="24"/>
        </w:rPr>
        <w:t xml:space="preserve"> in the institutional catering </w:t>
      </w:r>
      <w:r w:rsidR="00B6133D">
        <w:rPr>
          <w:rFonts w:ascii="Arial" w:hAnsi="Arial" w:cs="Arial"/>
          <w:sz w:val="24"/>
          <w:szCs w:val="24"/>
        </w:rPr>
        <w:t>sector</w:t>
      </w:r>
      <w:r w:rsidRPr="00BC1767">
        <w:rPr>
          <w:rFonts w:ascii="Arial" w:hAnsi="Arial" w:cs="Arial"/>
          <w:sz w:val="24"/>
          <w:szCs w:val="24"/>
        </w:rPr>
        <w:t>."</w:t>
      </w:r>
    </w:p>
    <w:sectPr w:rsidR="00BC1767" w:rsidRPr="00FE22C4" w:rsidSect="008E50C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154" w:footer="226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BF70A" w14:textId="77777777" w:rsidR="00FE5EB8" w:rsidRDefault="00FE5EB8" w:rsidP="00270879">
      <w:pPr>
        <w:spacing w:after="0" w:line="240" w:lineRule="auto"/>
      </w:pPr>
      <w:r>
        <w:separator/>
      </w:r>
    </w:p>
  </w:endnote>
  <w:endnote w:type="continuationSeparator" w:id="0">
    <w:p w14:paraId="69D556C7" w14:textId="77777777" w:rsidR="00FE5EB8" w:rsidRDefault="00FE5EB8" w:rsidP="00270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256119"/>
      <w:docPartObj>
        <w:docPartGallery w:val="Page Numbers (Bottom of Page)"/>
        <w:docPartUnique/>
      </w:docPartObj>
    </w:sdtPr>
    <w:sdtEndPr/>
    <w:sdtContent>
      <w:p w14:paraId="08528212" w14:textId="5A2FF9EB" w:rsidR="00BD61A1" w:rsidRDefault="00BD61A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DB3" w:rsidRPr="00327DB3">
          <w:rPr>
            <w:noProof/>
            <w:lang w:val="he-IL"/>
          </w:rPr>
          <w:t>1</w:t>
        </w:r>
        <w:r>
          <w:fldChar w:fldCharType="end"/>
        </w:r>
      </w:p>
    </w:sdtContent>
  </w:sdt>
  <w:p w14:paraId="33670364" w14:textId="77777777" w:rsidR="00BD61A1" w:rsidRDefault="00BD61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E17C5" w14:textId="77777777" w:rsidR="00FE5EB8" w:rsidRDefault="00FE5EB8" w:rsidP="00270879">
      <w:pPr>
        <w:spacing w:after="0" w:line="240" w:lineRule="auto"/>
      </w:pPr>
      <w:r>
        <w:separator/>
      </w:r>
    </w:p>
  </w:footnote>
  <w:footnote w:type="continuationSeparator" w:id="0">
    <w:p w14:paraId="0F10E7C1" w14:textId="77777777" w:rsidR="00FE5EB8" w:rsidRDefault="00FE5EB8" w:rsidP="00270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CAD1F" w14:textId="77777777" w:rsidR="00270879" w:rsidRDefault="00FE5EB8">
    <w:pPr>
      <w:pStyle w:val="Header"/>
    </w:pPr>
    <w:r>
      <w:rPr>
        <w:noProof/>
      </w:rPr>
      <w:pict w14:anchorId="603D6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83961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אגף הסברה, דוברות ופרסום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C0716" w14:textId="72FAB8E7" w:rsidR="00BD61A1" w:rsidRDefault="00BD61A1">
    <w:pPr>
      <w:pStyle w:val="Header"/>
    </w:pPr>
    <w:r>
      <w:rPr>
        <w:b/>
        <w:bCs/>
        <w:noProof/>
        <w:sz w:val="26"/>
        <w:szCs w:val="26"/>
        <w:lang w:bidi="ar-SA"/>
      </w:rPr>
      <w:drawing>
        <wp:anchor distT="0" distB="0" distL="114300" distR="114300" simplePos="0" relativeHeight="251662336" behindDoc="0" locked="0" layoutInCell="1" allowOverlap="1" wp14:anchorId="179470E1" wp14:editId="13078607">
          <wp:simplePos x="0" y="0"/>
          <wp:positionH relativeFrom="margin">
            <wp:posOffset>182880</wp:posOffset>
          </wp:positionH>
          <wp:positionV relativeFrom="paragraph">
            <wp:posOffset>-654733</wp:posOffset>
          </wp:positionV>
          <wp:extent cx="716280" cy="664210"/>
          <wp:effectExtent l="0" t="0" r="7620" b="2540"/>
          <wp:wrapSquare wrapText="bothSides"/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לוגו ההסתדרות אנגלית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6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0F0D3" w14:textId="77777777" w:rsidR="00270879" w:rsidRDefault="00FE5EB8">
    <w:pPr>
      <w:pStyle w:val="Header"/>
    </w:pPr>
    <w:r>
      <w:rPr>
        <w:noProof/>
      </w:rPr>
      <w:pict w14:anchorId="2BAA3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839616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אגף הסברה, דוברות ופרסום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74D2B"/>
    <w:multiLevelType w:val="multilevel"/>
    <w:tmpl w:val="510A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A4D47"/>
    <w:multiLevelType w:val="hybridMultilevel"/>
    <w:tmpl w:val="9230CF86"/>
    <w:lvl w:ilvl="0" w:tplc="13EC9AC2"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A5E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79"/>
    <w:rsid w:val="000068DB"/>
    <w:rsid w:val="00020F37"/>
    <w:rsid w:val="00033307"/>
    <w:rsid w:val="00037DEE"/>
    <w:rsid w:val="000426C8"/>
    <w:rsid w:val="00046AF8"/>
    <w:rsid w:val="000479E2"/>
    <w:rsid w:val="00051445"/>
    <w:rsid w:val="000656C4"/>
    <w:rsid w:val="00074DD0"/>
    <w:rsid w:val="000760B5"/>
    <w:rsid w:val="00087F4B"/>
    <w:rsid w:val="00092070"/>
    <w:rsid w:val="000956FE"/>
    <w:rsid w:val="000959B8"/>
    <w:rsid w:val="00095CBA"/>
    <w:rsid w:val="0009619F"/>
    <w:rsid w:val="000A4EB3"/>
    <w:rsid w:val="000B37F0"/>
    <w:rsid w:val="000C3774"/>
    <w:rsid w:val="000C3F6D"/>
    <w:rsid w:val="000C3F74"/>
    <w:rsid w:val="000C7F7A"/>
    <w:rsid w:val="000D2C17"/>
    <w:rsid w:val="000D3A70"/>
    <w:rsid w:val="000D6D99"/>
    <w:rsid w:val="000E3515"/>
    <w:rsid w:val="000F2502"/>
    <w:rsid w:val="000F297D"/>
    <w:rsid w:val="00105E2B"/>
    <w:rsid w:val="001115BA"/>
    <w:rsid w:val="00117F4F"/>
    <w:rsid w:val="00121AB0"/>
    <w:rsid w:val="00123D34"/>
    <w:rsid w:val="0012790F"/>
    <w:rsid w:val="001309A0"/>
    <w:rsid w:val="00144BDC"/>
    <w:rsid w:val="00185CAE"/>
    <w:rsid w:val="001863BC"/>
    <w:rsid w:val="00187B3C"/>
    <w:rsid w:val="0019472F"/>
    <w:rsid w:val="001951EF"/>
    <w:rsid w:val="00197625"/>
    <w:rsid w:val="00197C77"/>
    <w:rsid w:val="001A0232"/>
    <w:rsid w:val="001A3F44"/>
    <w:rsid w:val="001A4CB1"/>
    <w:rsid w:val="001A5902"/>
    <w:rsid w:val="001B2CDE"/>
    <w:rsid w:val="001C2323"/>
    <w:rsid w:val="001C4C33"/>
    <w:rsid w:val="001C64C7"/>
    <w:rsid w:val="001D0538"/>
    <w:rsid w:val="001D20F9"/>
    <w:rsid w:val="001D2CE1"/>
    <w:rsid w:val="001D6E2F"/>
    <w:rsid w:val="002047F6"/>
    <w:rsid w:val="002070F8"/>
    <w:rsid w:val="00223396"/>
    <w:rsid w:val="00223F80"/>
    <w:rsid w:val="00232ECD"/>
    <w:rsid w:val="00235612"/>
    <w:rsid w:val="00244080"/>
    <w:rsid w:val="00251908"/>
    <w:rsid w:val="00253521"/>
    <w:rsid w:val="0026397D"/>
    <w:rsid w:val="00270879"/>
    <w:rsid w:val="00275697"/>
    <w:rsid w:val="00281823"/>
    <w:rsid w:val="00283FE7"/>
    <w:rsid w:val="00286B54"/>
    <w:rsid w:val="002939E8"/>
    <w:rsid w:val="00296060"/>
    <w:rsid w:val="002969CA"/>
    <w:rsid w:val="002A1E8E"/>
    <w:rsid w:val="002A4B02"/>
    <w:rsid w:val="002A7D9C"/>
    <w:rsid w:val="002B4DE1"/>
    <w:rsid w:val="002B73F9"/>
    <w:rsid w:val="002C1486"/>
    <w:rsid w:val="002C358E"/>
    <w:rsid w:val="002C3F00"/>
    <w:rsid w:val="002D20D4"/>
    <w:rsid w:val="002D3205"/>
    <w:rsid w:val="002F2CF6"/>
    <w:rsid w:val="00302F57"/>
    <w:rsid w:val="003038AE"/>
    <w:rsid w:val="003054CB"/>
    <w:rsid w:val="00315455"/>
    <w:rsid w:val="00327DB3"/>
    <w:rsid w:val="003313D0"/>
    <w:rsid w:val="00331B44"/>
    <w:rsid w:val="003426DB"/>
    <w:rsid w:val="003452C0"/>
    <w:rsid w:val="003500BD"/>
    <w:rsid w:val="003508DB"/>
    <w:rsid w:val="00350FFF"/>
    <w:rsid w:val="00352008"/>
    <w:rsid w:val="00356FEB"/>
    <w:rsid w:val="00357B99"/>
    <w:rsid w:val="00360EF6"/>
    <w:rsid w:val="00362F96"/>
    <w:rsid w:val="003640D3"/>
    <w:rsid w:val="0036456A"/>
    <w:rsid w:val="003756C8"/>
    <w:rsid w:val="00381F59"/>
    <w:rsid w:val="0038711F"/>
    <w:rsid w:val="0039091F"/>
    <w:rsid w:val="00390D04"/>
    <w:rsid w:val="00395CC9"/>
    <w:rsid w:val="003A0B07"/>
    <w:rsid w:val="003C04D0"/>
    <w:rsid w:val="003D29B1"/>
    <w:rsid w:val="003D3542"/>
    <w:rsid w:val="003E187D"/>
    <w:rsid w:val="003E2638"/>
    <w:rsid w:val="003E62ED"/>
    <w:rsid w:val="003F08E9"/>
    <w:rsid w:val="003F69F3"/>
    <w:rsid w:val="00400101"/>
    <w:rsid w:val="004040E1"/>
    <w:rsid w:val="00405B5C"/>
    <w:rsid w:val="00407332"/>
    <w:rsid w:val="004113C0"/>
    <w:rsid w:val="00417AA6"/>
    <w:rsid w:val="00424105"/>
    <w:rsid w:val="00426DD3"/>
    <w:rsid w:val="004371E1"/>
    <w:rsid w:val="00437851"/>
    <w:rsid w:val="00440835"/>
    <w:rsid w:val="004525F7"/>
    <w:rsid w:val="00456082"/>
    <w:rsid w:val="00461E21"/>
    <w:rsid w:val="004663C5"/>
    <w:rsid w:val="004835C2"/>
    <w:rsid w:val="004916D9"/>
    <w:rsid w:val="004A0728"/>
    <w:rsid w:val="004A3D8E"/>
    <w:rsid w:val="004B0F86"/>
    <w:rsid w:val="004B6741"/>
    <w:rsid w:val="004B6F7E"/>
    <w:rsid w:val="004E065E"/>
    <w:rsid w:val="004E18F4"/>
    <w:rsid w:val="004F15B5"/>
    <w:rsid w:val="004F1D07"/>
    <w:rsid w:val="005136FA"/>
    <w:rsid w:val="005206F7"/>
    <w:rsid w:val="00530D50"/>
    <w:rsid w:val="00530DEC"/>
    <w:rsid w:val="00542FA8"/>
    <w:rsid w:val="00554B51"/>
    <w:rsid w:val="00560D57"/>
    <w:rsid w:val="00564D23"/>
    <w:rsid w:val="00567991"/>
    <w:rsid w:val="00571B4B"/>
    <w:rsid w:val="005755E9"/>
    <w:rsid w:val="005777FD"/>
    <w:rsid w:val="00583A38"/>
    <w:rsid w:val="00593051"/>
    <w:rsid w:val="005A0D30"/>
    <w:rsid w:val="005A175C"/>
    <w:rsid w:val="005A2815"/>
    <w:rsid w:val="005A46E9"/>
    <w:rsid w:val="005A474C"/>
    <w:rsid w:val="005B7ACC"/>
    <w:rsid w:val="005C5B98"/>
    <w:rsid w:val="005D0A64"/>
    <w:rsid w:val="005D65AD"/>
    <w:rsid w:val="005D74EC"/>
    <w:rsid w:val="005E5A05"/>
    <w:rsid w:val="005F7FA8"/>
    <w:rsid w:val="00602AB2"/>
    <w:rsid w:val="00602D59"/>
    <w:rsid w:val="0060346A"/>
    <w:rsid w:val="00603898"/>
    <w:rsid w:val="00611F17"/>
    <w:rsid w:val="00616D60"/>
    <w:rsid w:val="006302BD"/>
    <w:rsid w:val="00636882"/>
    <w:rsid w:val="006420B8"/>
    <w:rsid w:val="00645802"/>
    <w:rsid w:val="00651BF3"/>
    <w:rsid w:val="00653AD1"/>
    <w:rsid w:val="00657890"/>
    <w:rsid w:val="0066081C"/>
    <w:rsid w:val="00664CA1"/>
    <w:rsid w:val="00667D9B"/>
    <w:rsid w:val="0067217E"/>
    <w:rsid w:val="00674D63"/>
    <w:rsid w:val="006759A5"/>
    <w:rsid w:val="00675B3F"/>
    <w:rsid w:val="006777C5"/>
    <w:rsid w:val="0067781F"/>
    <w:rsid w:val="00677B49"/>
    <w:rsid w:val="006945B9"/>
    <w:rsid w:val="00695E2F"/>
    <w:rsid w:val="00696B16"/>
    <w:rsid w:val="00696F37"/>
    <w:rsid w:val="006A3CAB"/>
    <w:rsid w:val="006A50CC"/>
    <w:rsid w:val="006B1121"/>
    <w:rsid w:val="006B729E"/>
    <w:rsid w:val="006E1739"/>
    <w:rsid w:val="006E4757"/>
    <w:rsid w:val="006E542F"/>
    <w:rsid w:val="006F6B86"/>
    <w:rsid w:val="006F71DF"/>
    <w:rsid w:val="00712769"/>
    <w:rsid w:val="007142E1"/>
    <w:rsid w:val="007148DB"/>
    <w:rsid w:val="0071533A"/>
    <w:rsid w:val="00716748"/>
    <w:rsid w:val="0073247D"/>
    <w:rsid w:val="0074047B"/>
    <w:rsid w:val="00754754"/>
    <w:rsid w:val="00756D12"/>
    <w:rsid w:val="00757CFC"/>
    <w:rsid w:val="00757E44"/>
    <w:rsid w:val="00774FB0"/>
    <w:rsid w:val="007820E5"/>
    <w:rsid w:val="00783EAF"/>
    <w:rsid w:val="0078485E"/>
    <w:rsid w:val="00792607"/>
    <w:rsid w:val="007B17F5"/>
    <w:rsid w:val="007B47F2"/>
    <w:rsid w:val="007B5F61"/>
    <w:rsid w:val="007B7D39"/>
    <w:rsid w:val="007C4256"/>
    <w:rsid w:val="007E630E"/>
    <w:rsid w:val="007E6A3A"/>
    <w:rsid w:val="00802D23"/>
    <w:rsid w:val="00806BDC"/>
    <w:rsid w:val="00810C02"/>
    <w:rsid w:val="008120E1"/>
    <w:rsid w:val="00813954"/>
    <w:rsid w:val="0081453A"/>
    <w:rsid w:val="00814EA5"/>
    <w:rsid w:val="008167F7"/>
    <w:rsid w:val="0082051D"/>
    <w:rsid w:val="00820552"/>
    <w:rsid w:val="0082350F"/>
    <w:rsid w:val="008238E0"/>
    <w:rsid w:val="00823F78"/>
    <w:rsid w:val="0083357D"/>
    <w:rsid w:val="008341E0"/>
    <w:rsid w:val="0083487D"/>
    <w:rsid w:val="00834ED0"/>
    <w:rsid w:val="008412C4"/>
    <w:rsid w:val="008413BB"/>
    <w:rsid w:val="00846568"/>
    <w:rsid w:val="00852C70"/>
    <w:rsid w:val="008544EA"/>
    <w:rsid w:val="0086339A"/>
    <w:rsid w:val="00864133"/>
    <w:rsid w:val="00871DD3"/>
    <w:rsid w:val="008751A8"/>
    <w:rsid w:val="0088282C"/>
    <w:rsid w:val="00890767"/>
    <w:rsid w:val="008961D5"/>
    <w:rsid w:val="008A3468"/>
    <w:rsid w:val="008B49BD"/>
    <w:rsid w:val="008B6081"/>
    <w:rsid w:val="008B7D23"/>
    <w:rsid w:val="008C1B33"/>
    <w:rsid w:val="008C4983"/>
    <w:rsid w:val="008C6B2D"/>
    <w:rsid w:val="008C74D8"/>
    <w:rsid w:val="008D18E7"/>
    <w:rsid w:val="008D2119"/>
    <w:rsid w:val="008D2825"/>
    <w:rsid w:val="008D5545"/>
    <w:rsid w:val="008E079B"/>
    <w:rsid w:val="008E3587"/>
    <w:rsid w:val="008E38F5"/>
    <w:rsid w:val="008E50C5"/>
    <w:rsid w:val="008F3373"/>
    <w:rsid w:val="008F3A76"/>
    <w:rsid w:val="008F5509"/>
    <w:rsid w:val="008F77B4"/>
    <w:rsid w:val="00901C4A"/>
    <w:rsid w:val="00905FC0"/>
    <w:rsid w:val="00911B24"/>
    <w:rsid w:val="00920570"/>
    <w:rsid w:val="00920B6B"/>
    <w:rsid w:val="0093103E"/>
    <w:rsid w:val="00932B7A"/>
    <w:rsid w:val="00935F62"/>
    <w:rsid w:val="00937C05"/>
    <w:rsid w:val="0094367E"/>
    <w:rsid w:val="00946209"/>
    <w:rsid w:val="00963655"/>
    <w:rsid w:val="00970480"/>
    <w:rsid w:val="00972BF8"/>
    <w:rsid w:val="009762A8"/>
    <w:rsid w:val="009868EA"/>
    <w:rsid w:val="00986D58"/>
    <w:rsid w:val="00994291"/>
    <w:rsid w:val="0099673E"/>
    <w:rsid w:val="00996DEF"/>
    <w:rsid w:val="009B2B13"/>
    <w:rsid w:val="009B5479"/>
    <w:rsid w:val="009C208E"/>
    <w:rsid w:val="009C55EE"/>
    <w:rsid w:val="009D2BE5"/>
    <w:rsid w:val="009D59A6"/>
    <w:rsid w:val="009F424A"/>
    <w:rsid w:val="00A05CF5"/>
    <w:rsid w:val="00A17191"/>
    <w:rsid w:val="00A2279E"/>
    <w:rsid w:val="00A272D0"/>
    <w:rsid w:val="00A410FC"/>
    <w:rsid w:val="00A42950"/>
    <w:rsid w:val="00A447F0"/>
    <w:rsid w:val="00A509BD"/>
    <w:rsid w:val="00A51869"/>
    <w:rsid w:val="00A56927"/>
    <w:rsid w:val="00A7251E"/>
    <w:rsid w:val="00A81613"/>
    <w:rsid w:val="00A86C87"/>
    <w:rsid w:val="00A911EE"/>
    <w:rsid w:val="00A95E7B"/>
    <w:rsid w:val="00AA1ED4"/>
    <w:rsid w:val="00AA2473"/>
    <w:rsid w:val="00AA70DF"/>
    <w:rsid w:val="00AB5447"/>
    <w:rsid w:val="00AB7D6B"/>
    <w:rsid w:val="00AC13FB"/>
    <w:rsid w:val="00AD5A87"/>
    <w:rsid w:val="00AD7B27"/>
    <w:rsid w:val="00AE088F"/>
    <w:rsid w:val="00AE1A4B"/>
    <w:rsid w:val="00AE7127"/>
    <w:rsid w:val="00AF0A6B"/>
    <w:rsid w:val="00B21E1E"/>
    <w:rsid w:val="00B24A72"/>
    <w:rsid w:val="00B261CE"/>
    <w:rsid w:val="00B30B75"/>
    <w:rsid w:val="00B34791"/>
    <w:rsid w:val="00B420A0"/>
    <w:rsid w:val="00B6133D"/>
    <w:rsid w:val="00B618DB"/>
    <w:rsid w:val="00B64FD8"/>
    <w:rsid w:val="00B67033"/>
    <w:rsid w:val="00B7075B"/>
    <w:rsid w:val="00B83453"/>
    <w:rsid w:val="00B90D6B"/>
    <w:rsid w:val="00B94995"/>
    <w:rsid w:val="00B94ACF"/>
    <w:rsid w:val="00BA1F74"/>
    <w:rsid w:val="00BA368E"/>
    <w:rsid w:val="00BA5429"/>
    <w:rsid w:val="00BB0615"/>
    <w:rsid w:val="00BC1767"/>
    <w:rsid w:val="00BC4B77"/>
    <w:rsid w:val="00BC5791"/>
    <w:rsid w:val="00BD61A1"/>
    <w:rsid w:val="00BD7E90"/>
    <w:rsid w:val="00BE1097"/>
    <w:rsid w:val="00BE1EF0"/>
    <w:rsid w:val="00BE5750"/>
    <w:rsid w:val="00BF2C39"/>
    <w:rsid w:val="00C015F6"/>
    <w:rsid w:val="00C03B06"/>
    <w:rsid w:val="00C104AA"/>
    <w:rsid w:val="00C11E4C"/>
    <w:rsid w:val="00C165F7"/>
    <w:rsid w:val="00C20996"/>
    <w:rsid w:val="00C35BE1"/>
    <w:rsid w:val="00C37C7B"/>
    <w:rsid w:val="00C407CD"/>
    <w:rsid w:val="00C40B9C"/>
    <w:rsid w:val="00C45D28"/>
    <w:rsid w:val="00C46CDE"/>
    <w:rsid w:val="00C50560"/>
    <w:rsid w:val="00C62CBF"/>
    <w:rsid w:val="00C63457"/>
    <w:rsid w:val="00C63AB5"/>
    <w:rsid w:val="00C738D6"/>
    <w:rsid w:val="00C7731B"/>
    <w:rsid w:val="00C82856"/>
    <w:rsid w:val="00C85B4E"/>
    <w:rsid w:val="00CA4DE5"/>
    <w:rsid w:val="00CA6061"/>
    <w:rsid w:val="00CB0E2F"/>
    <w:rsid w:val="00CB604C"/>
    <w:rsid w:val="00CB6E21"/>
    <w:rsid w:val="00CC3BB1"/>
    <w:rsid w:val="00CD24EE"/>
    <w:rsid w:val="00CD70C4"/>
    <w:rsid w:val="00CE3FED"/>
    <w:rsid w:val="00CF2176"/>
    <w:rsid w:val="00CF21D1"/>
    <w:rsid w:val="00CF7274"/>
    <w:rsid w:val="00D06850"/>
    <w:rsid w:val="00D12800"/>
    <w:rsid w:val="00D22650"/>
    <w:rsid w:val="00D24A2E"/>
    <w:rsid w:val="00D3059E"/>
    <w:rsid w:val="00D33974"/>
    <w:rsid w:val="00D33A75"/>
    <w:rsid w:val="00D35EFA"/>
    <w:rsid w:val="00D36C51"/>
    <w:rsid w:val="00D46573"/>
    <w:rsid w:val="00D54533"/>
    <w:rsid w:val="00D560AF"/>
    <w:rsid w:val="00D572D3"/>
    <w:rsid w:val="00D63355"/>
    <w:rsid w:val="00D71888"/>
    <w:rsid w:val="00D71D7C"/>
    <w:rsid w:val="00D73044"/>
    <w:rsid w:val="00D76294"/>
    <w:rsid w:val="00D82AF1"/>
    <w:rsid w:val="00D83D0E"/>
    <w:rsid w:val="00D85C92"/>
    <w:rsid w:val="00D9344F"/>
    <w:rsid w:val="00D96919"/>
    <w:rsid w:val="00DA15B3"/>
    <w:rsid w:val="00DB2BA3"/>
    <w:rsid w:val="00DB60D9"/>
    <w:rsid w:val="00DB6592"/>
    <w:rsid w:val="00DB7D39"/>
    <w:rsid w:val="00DC0458"/>
    <w:rsid w:val="00DC4FCF"/>
    <w:rsid w:val="00DE20D9"/>
    <w:rsid w:val="00DF3ABA"/>
    <w:rsid w:val="00E06522"/>
    <w:rsid w:val="00E104DE"/>
    <w:rsid w:val="00E13D78"/>
    <w:rsid w:val="00E24B50"/>
    <w:rsid w:val="00E27A16"/>
    <w:rsid w:val="00E3388A"/>
    <w:rsid w:val="00E44869"/>
    <w:rsid w:val="00E44FF9"/>
    <w:rsid w:val="00E45445"/>
    <w:rsid w:val="00E51523"/>
    <w:rsid w:val="00E73B15"/>
    <w:rsid w:val="00E76F36"/>
    <w:rsid w:val="00E857C9"/>
    <w:rsid w:val="00E912ED"/>
    <w:rsid w:val="00EA026D"/>
    <w:rsid w:val="00EA0696"/>
    <w:rsid w:val="00EB006A"/>
    <w:rsid w:val="00EB074E"/>
    <w:rsid w:val="00EB5CA9"/>
    <w:rsid w:val="00EC79DE"/>
    <w:rsid w:val="00EE7C1B"/>
    <w:rsid w:val="00EF2853"/>
    <w:rsid w:val="00EF3E62"/>
    <w:rsid w:val="00F058B5"/>
    <w:rsid w:val="00F07207"/>
    <w:rsid w:val="00F1082F"/>
    <w:rsid w:val="00F137E5"/>
    <w:rsid w:val="00F14629"/>
    <w:rsid w:val="00F16494"/>
    <w:rsid w:val="00F32C32"/>
    <w:rsid w:val="00F3392C"/>
    <w:rsid w:val="00F36F6A"/>
    <w:rsid w:val="00F433E6"/>
    <w:rsid w:val="00F43E5D"/>
    <w:rsid w:val="00F51298"/>
    <w:rsid w:val="00F57986"/>
    <w:rsid w:val="00F74AF2"/>
    <w:rsid w:val="00F7641A"/>
    <w:rsid w:val="00F80F3D"/>
    <w:rsid w:val="00F81944"/>
    <w:rsid w:val="00F84062"/>
    <w:rsid w:val="00F8579B"/>
    <w:rsid w:val="00F8662A"/>
    <w:rsid w:val="00F95633"/>
    <w:rsid w:val="00FA02B5"/>
    <w:rsid w:val="00FA1AFC"/>
    <w:rsid w:val="00FA4A56"/>
    <w:rsid w:val="00FA6CB8"/>
    <w:rsid w:val="00FB062F"/>
    <w:rsid w:val="00FD1A3F"/>
    <w:rsid w:val="00FD1E87"/>
    <w:rsid w:val="00FE0B2F"/>
    <w:rsid w:val="00FE22C4"/>
    <w:rsid w:val="00FE372A"/>
    <w:rsid w:val="00FE45F3"/>
    <w:rsid w:val="00FE5CED"/>
    <w:rsid w:val="00FE5EB8"/>
    <w:rsid w:val="00FE6279"/>
    <w:rsid w:val="00FF01B2"/>
    <w:rsid w:val="00FF1243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0AF04035"/>
  <w15:chartTrackingRefBased/>
  <w15:docId w15:val="{DE4E751B-A802-400B-894C-5E75708E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BB1"/>
    <w:pPr>
      <w:bidi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8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879"/>
  </w:style>
  <w:style w:type="paragraph" w:styleId="Footer">
    <w:name w:val="footer"/>
    <w:basedOn w:val="Normal"/>
    <w:link w:val="FooterChar"/>
    <w:uiPriority w:val="99"/>
    <w:unhideWhenUsed/>
    <w:rsid w:val="002708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879"/>
  </w:style>
  <w:style w:type="character" w:styleId="Strong">
    <w:name w:val="Strong"/>
    <w:basedOn w:val="DefaultParagraphFont"/>
    <w:uiPriority w:val="22"/>
    <w:qFormat/>
    <w:rsid w:val="00F7641A"/>
    <w:rPr>
      <w:b/>
      <w:bCs/>
    </w:rPr>
  </w:style>
  <w:style w:type="paragraph" w:styleId="ListParagraph">
    <w:name w:val="List Paragraph"/>
    <w:basedOn w:val="Normal"/>
    <w:uiPriority w:val="34"/>
    <w:qFormat/>
    <w:rsid w:val="00F95633"/>
    <w:pPr>
      <w:bidi/>
      <w:spacing w:after="0" w:line="276" w:lineRule="auto"/>
      <w:ind w:left="720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F9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92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92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5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6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7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6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4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410F1-805A-4B17-B93D-7F484A98D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1269</Words>
  <Characters>7239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הסכם קיבוצי בענף ההסעדה / קייטרינג - הסתדרות /לשכת המסחר</vt:lpstr>
      <vt:lpstr>הסכם קיבוצי בענף ההסעדה / קייטרינג - הסתדרות /לשכת המסחר</vt:lpstr>
    </vt:vector>
  </TitlesOfParts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הסכם קיבוצי בענף ההסעדה / קייטרינג - הסתדרות /לשכת המסחר</dc:title>
  <dc:subject/>
  <dc:creator>שירה משאצי סייג</dc:creator>
  <cp:keywords/>
  <dc:description/>
  <cp:lastModifiedBy>Jeffrey Boyd</cp:lastModifiedBy>
  <cp:revision>2</cp:revision>
  <cp:lastPrinted>2021-12-23T09:42:00Z</cp:lastPrinted>
  <dcterms:created xsi:type="dcterms:W3CDTF">2022-01-07T15:32:00Z</dcterms:created>
  <dcterms:modified xsi:type="dcterms:W3CDTF">2022-01-07T15:32:00Z</dcterms:modified>
</cp:coreProperties>
</file>